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1532"/>
        <w:gridCol w:w="7504"/>
        <w:gridCol w:w="1637"/>
      </w:tblGrid>
      <w:tr w:rsidR="00661458" w:rsidRPr="00036208" w14:paraId="3A8430AE" w14:textId="77777777" w:rsidTr="00A81A21">
        <w:trPr>
          <w:trHeight w:val="1544"/>
        </w:trPr>
        <w:tc>
          <w:tcPr>
            <w:tcW w:w="1532" w:type="dxa"/>
          </w:tcPr>
          <w:p w14:paraId="169A6C9B" w14:textId="231F110B" w:rsidR="00661458" w:rsidRPr="00036208" w:rsidRDefault="00661458" w:rsidP="005775B1">
            <w:pPr>
              <w:rPr>
                <w:rFonts w:asciiTheme="minorHAnsi" w:hAnsiTheme="minorHAnsi"/>
                <w:b/>
                <w:bCs/>
                <w:sz w:val="32"/>
                <w:szCs w:val="32"/>
              </w:rPr>
            </w:pPr>
          </w:p>
          <w:p w14:paraId="3D454223" w14:textId="77777777" w:rsidR="00661458" w:rsidRPr="00036208" w:rsidRDefault="0047256E" w:rsidP="005775B1">
            <w:pPr>
              <w:rPr>
                <w:rFonts w:asciiTheme="minorHAnsi" w:hAnsiTheme="minorHAnsi"/>
                <w:b/>
                <w:bCs/>
                <w:sz w:val="32"/>
                <w:szCs w:val="32"/>
              </w:rPr>
            </w:pPr>
            <w:r w:rsidRPr="00036208">
              <w:rPr>
                <w:rFonts w:asciiTheme="minorHAnsi" w:hAnsiTheme="minorHAnsi"/>
                <w:noProof/>
                <w:lang w:val="en-US"/>
              </w:rPr>
              <w:drawing>
                <wp:inline distT="0" distB="0" distL="0" distR="0" wp14:anchorId="5E20D410" wp14:editId="2C744CCB">
                  <wp:extent cx="809625" cy="819150"/>
                  <wp:effectExtent l="0" t="0" r="9525" b="0"/>
                  <wp:docPr id="1" name="Picture 1" descr="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p>
        </w:tc>
        <w:tc>
          <w:tcPr>
            <w:tcW w:w="7504" w:type="dxa"/>
            <w:tcBorders>
              <w:bottom w:val="nil"/>
            </w:tcBorders>
          </w:tcPr>
          <w:p w14:paraId="25070BAA" w14:textId="77777777" w:rsidR="00A81A21" w:rsidRPr="00036208" w:rsidRDefault="00A81A21" w:rsidP="00A81A21">
            <w:pPr>
              <w:rPr>
                <w:rFonts w:asciiTheme="minorHAnsi" w:hAnsiTheme="minorHAnsi"/>
                <w:b/>
                <w:bCs/>
                <w:sz w:val="32"/>
                <w:szCs w:val="32"/>
              </w:rPr>
            </w:pPr>
          </w:p>
          <w:p w14:paraId="1A572F29" w14:textId="77777777" w:rsidR="005775B1" w:rsidRPr="00036208" w:rsidRDefault="005775B1" w:rsidP="009D146D">
            <w:pPr>
              <w:jc w:val="center"/>
              <w:rPr>
                <w:rFonts w:asciiTheme="minorHAnsi" w:hAnsiTheme="minorHAnsi"/>
                <w:b/>
                <w:bCs/>
                <w:sz w:val="32"/>
                <w:szCs w:val="32"/>
              </w:rPr>
            </w:pPr>
            <w:r w:rsidRPr="00036208">
              <w:rPr>
                <w:rFonts w:asciiTheme="minorHAnsi" w:hAnsiTheme="minorHAnsi"/>
                <w:b/>
                <w:bCs/>
                <w:sz w:val="32"/>
                <w:szCs w:val="32"/>
              </w:rPr>
              <w:t>University of Cape Town</w:t>
            </w:r>
            <w:r w:rsidRPr="00036208">
              <w:rPr>
                <w:rFonts w:asciiTheme="minorHAnsi" w:hAnsiTheme="minorHAnsi"/>
                <w:b/>
                <w:bCs/>
                <w:sz w:val="32"/>
                <w:szCs w:val="32"/>
              </w:rPr>
              <w:br/>
              <w:t>Faculty of Health Sciences</w:t>
            </w:r>
          </w:p>
          <w:p w14:paraId="1DB8E66D" w14:textId="77777777" w:rsidR="00661458" w:rsidRPr="00036208" w:rsidRDefault="00661458" w:rsidP="005775B1">
            <w:pPr>
              <w:rPr>
                <w:rFonts w:asciiTheme="minorHAnsi" w:hAnsiTheme="minorHAnsi"/>
                <w:b/>
                <w:bCs/>
                <w:sz w:val="32"/>
                <w:szCs w:val="32"/>
              </w:rPr>
            </w:pPr>
          </w:p>
        </w:tc>
        <w:tc>
          <w:tcPr>
            <w:tcW w:w="1637" w:type="dxa"/>
          </w:tcPr>
          <w:p w14:paraId="596CB5B8" w14:textId="77777777" w:rsidR="00661458" w:rsidRPr="00036208" w:rsidRDefault="00A81A21" w:rsidP="005775B1">
            <w:pPr>
              <w:rPr>
                <w:rFonts w:asciiTheme="minorHAnsi" w:hAnsiTheme="minorHAnsi"/>
                <w:b/>
                <w:bCs/>
                <w:sz w:val="32"/>
                <w:szCs w:val="32"/>
              </w:rPr>
            </w:pPr>
            <w:r>
              <w:rPr>
                <w:rFonts w:asciiTheme="minorHAnsi" w:hAnsiTheme="minorHAnsi"/>
                <w:b/>
                <w:bCs/>
                <w:noProof/>
                <w:sz w:val="32"/>
                <w:szCs w:val="32"/>
                <w:lang w:val="en-US"/>
              </w:rPr>
              <w:drawing>
                <wp:anchor distT="0" distB="0" distL="114300" distR="114300" simplePos="0" relativeHeight="251658240" behindDoc="0" locked="0" layoutInCell="1" allowOverlap="1" wp14:anchorId="04B2DF91" wp14:editId="5D376CA8">
                  <wp:simplePos x="0" y="0"/>
                  <wp:positionH relativeFrom="column">
                    <wp:posOffset>28575</wp:posOffset>
                  </wp:positionH>
                  <wp:positionV relativeFrom="paragraph">
                    <wp:posOffset>165735</wp:posOffset>
                  </wp:positionV>
                  <wp:extent cx="843096" cy="853440"/>
                  <wp:effectExtent l="0" t="0" r="0" b="10160"/>
                  <wp:wrapNone/>
                  <wp:docPr id="2" name="Picture 1" descr="Macintosh HD 10.8:Users:michaelheld:Dropbox:MyFCOrtho - things I love reading:Study Group:FCS Ortho:uct orthopaed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10.8:Users:michaelheld:Dropbox:MyFCOrtho - things I love reading:Study Group:FCS Ortho:uct orthopaedic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096"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260E3E" w14:textId="6A644103" w:rsidR="0069724B" w:rsidRPr="00036208" w:rsidRDefault="0069724B" w:rsidP="00601D63">
      <w:pPr>
        <w:jc w:val="center"/>
        <w:rPr>
          <w:rFonts w:asciiTheme="minorHAnsi" w:hAnsiTheme="minorHAnsi"/>
          <w:b/>
          <w:bCs/>
          <w:color w:val="000000"/>
          <w:sz w:val="28"/>
          <w:szCs w:val="28"/>
        </w:rPr>
      </w:pPr>
      <w:r w:rsidRPr="00036208">
        <w:rPr>
          <w:rFonts w:asciiTheme="minorHAnsi" w:hAnsiTheme="minorHAnsi"/>
          <w:b/>
          <w:bCs/>
          <w:color w:val="000000"/>
          <w:sz w:val="28"/>
          <w:szCs w:val="28"/>
        </w:rPr>
        <w:t>Memorandum of understanding</w:t>
      </w:r>
    </w:p>
    <w:p w14:paraId="40FD230F" w14:textId="77777777" w:rsidR="0069724B" w:rsidRPr="00036208" w:rsidRDefault="0069724B" w:rsidP="00601D63">
      <w:pPr>
        <w:jc w:val="center"/>
        <w:rPr>
          <w:rFonts w:asciiTheme="minorHAnsi" w:hAnsiTheme="minorHAnsi"/>
          <w:b/>
          <w:bCs/>
          <w:color w:val="000000"/>
          <w:sz w:val="28"/>
        </w:rPr>
      </w:pPr>
      <w:proofErr w:type="gramStart"/>
      <w:r w:rsidRPr="00036208">
        <w:rPr>
          <w:rFonts w:asciiTheme="minorHAnsi" w:hAnsiTheme="minorHAnsi"/>
          <w:b/>
          <w:bCs/>
          <w:color w:val="000000"/>
          <w:sz w:val="28"/>
        </w:rPr>
        <w:t>between</w:t>
      </w:r>
      <w:bookmarkStart w:id="0" w:name="_GoBack"/>
      <w:bookmarkEnd w:id="0"/>
      <w:proofErr w:type="gramEnd"/>
    </w:p>
    <w:p w14:paraId="4A36DBAD" w14:textId="77777777" w:rsidR="0069724B" w:rsidRPr="00036208" w:rsidRDefault="005D271F" w:rsidP="00601D63">
      <w:pPr>
        <w:jc w:val="center"/>
        <w:rPr>
          <w:rFonts w:asciiTheme="minorHAnsi" w:hAnsiTheme="minorHAnsi"/>
          <w:b/>
          <w:bCs/>
          <w:color w:val="000000"/>
          <w:sz w:val="28"/>
        </w:rPr>
      </w:pPr>
      <w:proofErr w:type="gramStart"/>
      <w:r w:rsidRPr="00036208">
        <w:rPr>
          <w:rFonts w:asciiTheme="minorHAnsi" w:hAnsiTheme="minorHAnsi"/>
          <w:b/>
          <w:bCs/>
          <w:color w:val="000000"/>
          <w:sz w:val="28"/>
        </w:rPr>
        <w:t>p</w:t>
      </w:r>
      <w:r w:rsidR="007B39EB" w:rsidRPr="00036208">
        <w:rPr>
          <w:rFonts w:asciiTheme="minorHAnsi" w:hAnsiTheme="minorHAnsi"/>
          <w:b/>
          <w:bCs/>
          <w:color w:val="000000"/>
          <w:sz w:val="28"/>
        </w:rPr>
        <w:t>ost</w:t>
      </w:r>
      <w:r w:rsidR="0069724B" w:rsidRPr="00036208">
        <w:rPr>
          <w:rFonts w:asciiTheme="minorHAnsi" w:hAnsiTheme="minorHAnsi"/>
          <w:b/>
          <w:bCs/>
          <w:color w:val="000000"/>
          <w:sz w:val="28"/>
        </w:rPr>
        <w:t>graduate</w:t>
      </w:r>
      <w:proofErr w:type="gramEnd"/>
      <w:r w:rsidR="0069724B" w:rsidRPr="00036208">
        <w:rPr>
          <w:rFonts w:asciiTheme="minorHAnsi" w:hAnsiTheme="minorHAnsi"/>
          <w:b/>
          <w:bCs/>
          <w:color w:val="000000"/>
          <w:sz w:val="28"/>
        </w:rPr>
        <w:t xml:space="preserve"> student and supervisor</w:t>
      </w:r>
      <w:r w:rsidR="00905195">
        <w:rPr>
          <w:rFonts w:asciiTheme="minorHAnsi" w:hAnsiTheme="minorHAnsi"/>
          <w:b/>
          <w:bCs/>
          <w:color w:val="000000"/>
          <w:sz w:val="28"/>
        </w:rPr>
        <w:t xml:space="preserve"> in the Division of </w:t>
      </w:r>
      <w:r w:rsidR="00A81A21">
        <w:rPr>
          <w:rFonts w:asciiTheme="minorHAnsi" w:hAnsiTheme="minorHAnsi"/>
          <w:b/>
          <w:bCs/>
          <w:color w:val="000000"/>
          <w:sz w:val="28"/>
        </w:rPr>
        <w:t>Orthopaedic Surgery</w:t>
      </w:r>
    </w:p>
    <w:p w14:paraId="359664E6" w14:textId="77777777" w:rsidR="0069724B" w:rsidRPr="00036208" w:rsidRDefault="0069724B" w:rsidP="00855DA4">
      <w:pPr>
        <w:spacing w:before="240"/>
        <w:jc w:val="center"/>
        <w:rPr>
          <w:rFonts w:asciiTheme="minorHAnsi" w:hAnsiTheme="minorHAnsi"/>
          <w:color w:val="000000"/>
          <w:sz w:val="24"/>
        </w:rPr>
      </w:pPr>
      <w:r w:rsidRPr="00036208">
        <w:rPr>
          <w:rFonts w:asciiTheme="minorHAnsi" w:hAnsiTheme="minorHAnsi"/>
          <w:color w:val="000000"/>
          <w:sz w:val="24"/>
        </w:rPr>
        <w:t>This memorandum of understanding between</w:t>
      </w:r>
    </w:p>
    <w:p w14:paraId="65A9985B" w14:textId="77777777" w:rsidR="0069724B" w:rsidRPr="00036208" w:rsidRDefault="00366F18" w:rsidP="008E51A4">
      <w:pPr>
        <w:spacing w:before="360" w:line="360" w:lineRule="auto"/>
        <w:ind w:left="720"/>
        <w:jc w:val="both"/>
        <w:rPr>
          <w:rFonts w:asciiTheme="minorHAnsi" w:hAnsiTheme="minorHAnsi"/>
          <w:color w:val="000000"/>
          <w:sz w:val="24"/>
        </w:rPr>
      </w:pP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rPr>
        <w:tab/>
      </w:r>
      <w:r w:rsidR="0069724B" w:rsidRPr="00036208">
        <w:rPr>
          <w:rFonts w:asciiTheme="minorHAnsi" w:hAnsiTheme="minorHAnsi"/>
          <w:color w:val="000000"/>
          <w:sz w:val="24"/>
        </w:rPr>
        <w:t>(</w:t>
      </w:r>
      <w:proofErr w:type="gramStart"/>
      <w:r w:rsidR="0069724B" w:rsidRPr="00036208">
        <w:rPr>
          <w:rFonts w:asciiTheme="minorHAnsi" w:hAnsiTheme="minorHAnsi"/>
          <w:color w:val="000000"/>
          <w:sz w:val="24"/>
        </w:rPr>
        <w:t>name</w:t>
      </w:r>
      <w:proofErr w:type="gramEnd"/>
      <w:r w:rsidR="0069724B" w:rsidRPr="00036208">
        <w:rPr>
          <w:rFonts w:asciiTheme="minorHAnsi" w:hAnsiTheme="minorHAnsi"/>
          <w:color w:val="000000"/>
          <w:sz w:val="24"/>
        </w:rPr>
        <w:t xml:space="preserve"> of graduate student)</w:t>
      </w:r>
    </w:p>
    <w:p w14:paraId="3646BBDE" w14:textId="77777777" w:rsidR="00366F18" w:rsidRDefault="00366F18" w:rsidP="00366F18">
      <w:pPr>
        <w:spacing w:line="360" w:lineRule="auto"/>
        <w:ind w:firstLine="720"/>
        <w:jc w:val="both"/>
        <w:rPr>
          <w:rFonts w:asciiTheme="minorHAnsi" w:hAnsiTheme="minorHAnsi"/>
          <w:color w:val="000000"/>
          <w:sz w:val="24"/>
        </w:rPr>
      </w:pP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u w:val="dotted"/>
        </w:rPr>
        <w:tab/>
      </w:r>
      <w:r>
        <w:rPr>
          <w:rFonts w:asciiTheme="minorHAnsi" w:hAnsiTheme="minorHAnsi"/>
          <w:color w:val="000000"/>
          <w:sz w:val="24"/>
        </w:rPr>
        <w:tab/>
      </w:r>
      <w:r w:rsidR="0069724B" w:rsidRPr="00036208">
        <w:rPr>
          <w:rFonts w:asciiTheme="minorHAnsi" w:hAnsiTheme="minorHAnsi"/>
          <w:color w:val="000000"/>
          <w:sz w:val="24"/>
        </w:rPr>
        <w:t>(</w:t>
      </w:r>
      <w:proofErr w:type="gramStart"/>
      <w:r w:rsidR="0069724B" w:rsidRPr="00036208">
        <w:rPr>
          <w:rFonts w:asciiTheme="minorHAnsi" w:hAnsiTheme="minorHAnsi"/>
          <w:color w:val="000000"/>
          <w:sz w:val="24"/>
        </w:rPr>
        <w:t>signature</w:t>
      </w:r>
      <w:proofErr w:type="gramEnd"/>
      <w:r w:rsidR="0069724B" w:rsidRPr="00036208">
        <w:rPr>
          <w:rFonts w:asciiTheme="minorHAnsi" w:hAnsiTheme="minorHAnsi"/>
          <w:color w:val="000000"/>
          <w:sz w:val="24"/>
        </w:rPr>
        <w:t>)</w:t>
      </w:r>
    </w:p>
    <w:p w14:paraId="52A20133" w14:textId="77777777" w:rsidR="00366F18" w:rsidRPr="00366F18" w:rsidRDefault="00366F18" w:rsidP="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rPr>
        <w:tab/>
        <w:t>(</w:t>
      </w:r>
      <w:proofErr w:type="gramStart"/>
      <w:r w:rsidRPr="00366F18">
        <w:rPr>
          <w:rFonts w:asciiTheme="minorHAnsi" w:hAnsiTheme="minorHAnsi"/>
          <w:color w:val="000000"/>
          <w:sz w:val="24"/>
        </w:rPr>
        <w:t>date</w:t>
      </w:r>
      <w:proofErr w:type="gramEnd"/>
      <w:r w:rsidRPr="00366F18">
        <w:rPr>
          <w:rFonts w:asciiTheme="minorHAnsi" w:hAnsiTheme="minorHAnsi"/>
          <w:color w:val="000000"/>
          <w:sz w:val="24"/>
        </w:rPr>
        <w:t>)</w:t>
      </w:r>
    </w:p>
    <w:p w14:paraId="2C14DB4B" w14:textId="77777777" w:rsidR="008E51A4" w:rsidRPr="00036208" w:rsidRDefault="00366F18" w:rsidP="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Pr>
          <w:rFonts w:asciiTheme="minorHAnsi" w:hAnsiTheme="minorHAnsi"/>
          <w:color w:val="000000"/>
          <w:sz w:val="24"/>
        </w:rPr>
        <w:tab/>
      </w:r>
      <w:r w:rsidR="008E51A4" w:rsidRPr="00036208">
        <w:rPr>
          <w:rFonts w:asciiTheme="minorHAnsi" w:hAnsiTheme="minorHAnsi"/>
          <w:color w:val="000000"/>
          <w:sz w:val="24"/>
        </w:rPr>
        <w:t>(</w:t>
      </w:r>
      <w:proofErr w:type="gramStart"/>
      <w:r w:rsidR="008E51A4" w:rsidRPr="00036208">
        <w:rPr>
          <w:rFonts w:asciiTheme="minorHAnsi" w:hAnsiTheme="minorHAnsi"/>
          <w:color w:val="000000"/>
          <w:sz w:val="24"/>
        </w:rPr>
        <w:t>email</w:t>
      </w:r>
      <w:proofErr w:type="gramEnd"/>
      <w:r w:rsidR="008E51A4" w:rsidRPr="00036208">
        <w:rPr>
          <w:rFonts w:asciiTheme="minorHAnsi" w:hAnsiTheme="minorHAnsi"/>
          <w:color w:val="000000"/>
          <w:sz w:val="24"/>
        </w:rPr>
        <w:t xml:space="preserve"> address)</w:t>
      </w:r>
    </w:p>
    <w:p w14:paraId="372D96F3" w14:textId="77777777" w:rsidR="00601D63" w:rsidRPr="00036208" w:rsidRDefault="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Pr>
          <w:rFonts w:asciiTheme="minorHAnsi" w:hAnsiTheme="minorHAnsi"/>
          <w:color w:val="000000"/>
          <w:sz w:val="24"/>
        </w:rPr>
        <w:tab/>
      </w:r>
      <w:r w:rsidR="00601D63" w:rsidRPr="00036208">
        <w:rPr>
          <w:rFonts w:asciiTheme="minorHAnsi" w:hAnsiTheme="minorHAnsi"/>
          <w:color w:val="000000"/>
          <w:sz w:val="24"/>
        </w:rPr>
        <w:t>(</w:t>
      </w:r>
      <w:proofErr w:type="gramStart"/>
      <w:r w:rsidR="00601D63" w:rsidRPr="00036208">
        <w:rPr>
          <w:rFonts w:asciiTheme="minorHAnsi" w:hAnsiTheme="minorHAnsi"/>
          <w:color w:val="000000"/>
          <w:sz w:val="24"/>
        </w:rPr>
        <w:t>cellular</w:t>
      </w:r>
      <w:proofErr w:type="gramEnd"/>
      <w:r w:rsidR="00601D63" w:rsidRPr="00036208">
        <w:rPr>
          <w:rFonts w:asciiTheme="minorHAnsi" w:hAnsiTheme="minorHAnsi"/>
          <w:color w:val="000000"/>
          <w:sz w:val="24"/>
        </w:rPr>
        <w:t xml:space="preserve"> phone number)</w:t>
      </w:r>
    </w:p>
    <w:p w14:paraId="6B04C5C9" w14:textId="77777777" w:rsidR="0069724B" w:rsidRPr="00036208" w:rsidRDefault="0069724B">
      <w:pPr>
        <w:spacing w:before="120" w:after="120"/>
        <w:ind w:firstLine="720"/>
        <w:jc w:val="both"/>
        <w:rPr>
          <w:rFonts w:asciiTheme="minorHAnsi" w:hAnsiTheme="minorHAnsi"/>
          <w:color w:val="000000"/>
          <w:sz w:val="24"/>
        </w:rPr>
      </w:pPr>
      <w:proofErr w:type="gramStart"/>
      <w:r w:rsidRPr="00036208">
        <w:rPr>
          <w:rFonts w:asciiTheme="minorHAnsi" w:hAnsiTheme="minorHAnsi"/>
          <w:color w:val="000000"/>
          <w:sz w:val="24"/>
        </w:rPr>
        <w:t>and</w:t>
      </w:r>
      <w:proofErr w:type="gramEnd"/>
    </w:p>
    <w:p w14:paraId="3124A43C" w14:textId="77777777" w:rsidR="00366F18" w:rsidRDefault="00366F18" w:rsidP="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Pr>
          <w:rFonts w:asciiTheme="minorHAnsi" w:hAnsiTheme="minorHAnsi"/>
          <w:color w:val="000000"/>
          <w:sz w:val="24"/>
        </w:rPr>
        <w:t xml:space="preserve"> </w:t>
      </w:r>
      <w:r>
        <w:rPr>
          <w:rFonts w:asciiTheme="minorHAnsi" w:hAnsiTheme="minorHAnsi"/>
          <w:color w:val="000000"/>
          <w:sz w:val="24"/>
        </w:rPr>
        <w:tab/>
        <w:t>(</w:t>
      </w:r>
      <w:proofErr w:type="gramStart"/>
      <w:r w:rsidR="0069724B" w:rsidRPr="00036208">
        <w:rPr>
          <w:rFonts w:asciiTheme="minorHAnsi" w:hAnsiTheme="minorHAnsi"/>
          <w:color w:val="000000"/>
          <w:sz w:val="24"/>
        </w:rPr>
        <w:t>name</w:t>
      </w:r>
      <w:proofErr w:type="gramEnd"/>
      <w:r w:rsidR="0069724B" w:rsidRPr="00036208">
        <w:rPr>
          <w:rFonts w:asciiTheme="minorHAnsi" w:hAnsiTheme="minorHAnsi"/>
          <w:color w:val="000000"/>
          <w:sz w:val="24"/>
        </w:rPr>
        <w:t xml:space="preserve"> of supervisor)</w:t>
      </w:r>
    </w:p>
    <w:p w14:paraId="65BD6125" w14:textId="77777777" w:rsidR="0069724B" w:rsidRPr="00036208" w:rsidRDefault="00366F18" w:rsidP="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Pr>
          <w:rFonts w:asciiTheme="minorHAnsi" w:hAnsiTheme="minorHAnsi"/>
          <w:color w:val="000000"/>
          <w:sz w:val="24"/>
          <w:u w:val="dotted"/>
        </w:rPr>
        <w:tab/>
      </w:r>
      <w:r w:rsidRPr="00366F18">
        <w:rPr>
          <w:rFonts w:asciiTheme="minorHAnsi" w:hAnsiTheme="minorHAnsi"/>
          <w:color w:val="000000"/>
          <w:sz w:val="24"/>
        </w:rPr>
        <w:tab/>
      </w:r>
      <w:r>
        <w:rPr>
          <w:rFonts w:asciiTheme="minorHAnsi" w:hAnsiTheme="minorHAnsi"/>
          <w:color w:val="000000"/>
          <w:sz w:val="24"/>
        </w:rPr>
        <w:t>(</w:t>
      </w:r>
      <w:proofErr w:type="gramStart"/>
      <w:r w:rsidR="0069724B" w:rsidRPr="00036208">
        <w:rPr>
          <w:rFonts w:asciiTheme="minorHAnsi" w:hAnsiTheme="minorHAnsi"/>
          <w:color w:val="000000"/>
          <w:sz w:val="24"/>
        </w:rPr>
        <w:t>signature</w:t>
      </w:r>
      <w:proofErr w:type="gramEnd"/>
      <w:r w:rsidR="0069724B" w:rsidRPr="00036208">
        <w:rPr>
          <w:rFonts w:asciiTheme="minorHAnsi" w:hAnsiTheme="minorHAnsi"/>
          <w:color w:val="000000"/>
          <w:sz w:val="24"/>
        </w:rPr>
        <w:t>)</w:t>
      </w:r>
    </w:p>
    <w:p w14:paraId="2D44AFFE" w14:textId="77777777" w:rsidR="0069724B" w:rsidRPr="00036208" w:rsidRDefault="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69724B" w:rsidRPr="00036208">
        <w:rPr>
          <w:rFonts w:asciiTheme="minorHAnsi" w:hAnsiTheme="minorHAnsi"/>
          <w:color w:val="000000"/>
          <w:sz w:val="24"/>
        </w:rPr>
        <w:t>(</w:t>
      </w:r>
      <w:proofErr w:type="gramStart"/>
      <w:r w:rsidR="0069724B" w:rsidRPr="00036208">
        <w:rPr>
          <w:rFonts w:asciiTheme="minorHAnsi" w:hAnsiTheme="minorHAnsi"/>
          <w:color w:val="000000"/>
          <w:sz w:val="24"/>
        </w:rPr>
        <w:t>date</w:t>
      </w:r>
      <w:proofErr w:type="gramEnd"/>
      <w:r w:rsidR="0069724B" w:rsidRPr="00036208">
        <w:rPr>
          <w:rFonts w:asciiTheme="minorHAnsi" w:hAnsiTheme="minorHAnsi"/>
          <w:color w:val="000000"/>
          <w:sz w:val="24"/>
        </w:rPr>
        <w:t>)</w:t>
      </w:r>
    </w:p>
    <w:p w14:paraId="3F207E29" w14:textId="77777777" w:rsidR="008E51A4" w:rsidRPr="00036208" w:rsidRDefault="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8E51A4" w:rsidRPr="00036208">
        <w:rPr>
          <w:rFonts w:asciiTheme="minorHAnsi" w:hAnsiTheme="minorHAnsi"/>
          <w:color w:val="000000"/>
          <w:sz w:val="24"/>
        </w:rPr>
        <w:t>(</w:t>
      </w:r>
      <w:proofErr w:type="gramStart"/>
      <w:r w:rsidR="008E51A4" w:rsidRPr="00036208">
        <w:rPr>
          <w:rFonts w:asciiTheme="minorHAnsi" w:hAnsiTheme="minorHAnsi"/>
          <w:color w:val="000000"/>
          <w:sz w:val="24"/>
        </w:rPr>
        <w:t>email</w:t>
      </w:r>
      <w:proofErr w:type="gramEnd"/>
      <w:r w:rsidR="008E51A4" w:rsidRPr="00036208">
        <w:rPr>
          <w:rFonts w:asciiTheme="minorHAnsi" w:hAnsiTheme="minorHAnsi"/>
          <w:color w:val="000000"/>
          <w:sz w:val="24"/>
        </w:rPr>
        <w:t xml:space="preserve"> address)</w:t>
      </w:r>
    </w:p>
    <w:p w14:paraId="5C94D165" w14:textId="77777777" w:rsidR="00601D63" w:rsidRPr="00036208" w:rsidRDefault="00366F18">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601D63" w:rsidRPr="00036208">
        <w:rPr>
          <w:rFonts w:asciiTheme="minorHAnsi" w:hAnsiTheme="minorHAnsi"/>
          <w:color w:val="000000"/>
          <w:sz w:val="24"/>
        </w:rPr>
        <w:t>(</w:t>
      </w:r>
      <w:proofErr w:type="gramStart"/>
      <w:r w:rsidR="00601D63" w:rsidRPr="00036208">
        <w:rPr>
          <w:rFonts w:asciiTheme="minorHAnsi" w:hAnsiTheme="minorHAnsi"/>
          <w:color w:val="000000"/>
          <w:sz w:val="24"/>
        </w:rPr>
        <w:t>contact</w:t>
      </w:r>
      <w:proofErr w:type="gramEnd"/>
      <w:r w:rsidR="00601D63" w:rsidRPr="00036208">
        <w:rPr>
          <w:rFonts w:asciiTheme="minorHAnsi" w:hAnsiTheme="minorHAnsi"/>
          <w:color w:val="000000"/>
          <w:sz w:val="24"/>
        </w:rPr>
        <w:t xml:space="preserve"> number)</w:t>
      </w:r>
    </w:p>
    <w:p w14:paraId="5431FC1D" w14:textId="77777777" w:rsidR="008D4776" w:rsidRPr="00036208" w:rsidRDefault="008D4776" w:rsidP="008D4776">
      <w:pPr>
        <w:pStyle w:val="BodyTextIndent2"/>
        <w:spacing w:before="120"/>
        <w:rPr>
          <w:rFonts w:asciiTheme="minorHAnsi" w:hAnsiTheme="minorHAnsi"/>
          <w:color w:val="000000"/>
        </w:rPr>
      </w:pPr>
      <w:proofErr w:type="gramStart"/>
      <w:r w:rsidRPr="00036208">
        <w:rPr>
          <w:rFonts w:asciiTheme="minorHAnsi" w:hAnsiTheme="minorHAnsi"/>
          <w:color w:val="000000"/>
        </w:rPr>
        <w:t>is</w:t>
      </w:r>
      <w:proofErr w:type="gramEnd"/>
      <w:r w:rsidRPr="00036208">
        <w:rPr>
          <w:rFonts w:asciiTheme="minorHAnsi" w:hAnsiTheme="minorHAnsi"/>
          <w:color w:val="000000"/>
        </w:rPr>
        <w:t xml:space="preserve"> designed to ensure that the supervision experience is as mutually productive as possible.</w:t>
      </w:r>
    </w:p>
    <w:p w14:paraId="1CA1B802" w14:textId="77777777" w:rsidR="005775B1" w:rsidRPr="00036208" w:rsidRDefault="005775B1" w:rsidP="008D4776">
      <w:pPr>
        <w:spacing w:before="120" w:after="120"/>
        <w:ind w:firstLine="720"/>
        <w:jc w:val="both"/>
        <w:rPr>
          <w:rFonts w:asciiTheme="minorHAnsi" w:hAnsiTheme="minorHAnsi"/>
          <w:color w:val="000000"/>
          <w:sz w:val="24"/>
        </w:rPr>
      </w:pPr>
    </w:p>
    <w:p w14:paraId="031CE58B" w14:textId="77777777" w:rsidR="008D4776" w:rsidRPr="00036208" w:rsidRDefault="008D4776" w:rsidP="008D4776">
      <w:pPr>
        <w:spacing w:before="120" w:after="120"/>
        <w:ind w:firstLine="720"/>
        <w:jc w:val="both"/>
        <w:rPr>
          <w:rFonts w:asciiTheme="minorHAnsi" w:hAnsiTheme="minorHAnsi"/>
          <w:color w:val="000000"/>
          <w:sz w:val="24"/>
        </w:rPr>
      </w:pPr>
      <w:r w:rsidRPr="00036208">
        <w:rPr>
          <w:rFonts w:asciiTheme="minorHAnsi" w:hAnsiTheme="minorHAnsi"/>
          <w:color w:val="000000"/>
          <w:sz w:val="24"/>
        </w:rPr>
        <w:t>Further, it has been discussed and noted by</w:t>
      </w:r>
    </w:p>
    <w:p w14:paraId="069EBD8C" w14:textId="77777777" w:rsidR="008D4776" w:rsidRPr="00036208" w:rsidRDefault="00366F18" w:rsidP="008D4776">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8D4776" w:rsidRPr="00036208">
        <w:rPr>
          <w:rFonts w:asciiTheme="minorHAnsi" w:hAnsiTheme="minorHAnsi"/>
          <w:color w:val="000000"/>
          <w:sz w:val="24"/>
        </w:rPr>
        <w:t>(</w:t>
      </w:r>
      <w:proofErr w:type="gramStart"/>
      <w:r w:rsidR="008D4776" w:rsidRPr="00036208">
        <w:rPr>
          <w:rFonts w:asciiTheme="minorHAnsi" w:hAnsiTheme="minorHAnsi"/>
          <w:color w:val="000000"/>
          <w:sz w:val="24"/>
        </w:rPr>
        <w:t>name</w:t>
      </w:r>
      <w:proofErr w:type="gramEnd"/>
      <w:r w:rsidR="00D62933" w:rsidRPr="00036208">
        <w:rPr>
          <w:rFonts w:asciiTheme="minorHAnsi" w:hAnsiTheme="minorHAnsi"/>
          <w:color w:val="000000"/>
          <w:sz w:val="24"/>
        </w:rPr>
        <w:t>/s</w:t>
      </w:r>
      <w:r w:rsidR="008D4776" w:rsidRPr="00036208">
        <w:rPr>
          <w:rFonts w:asciiTheme="minorHAnsi" w:hAnsiTheme="minorHAnsi"/>
          <w:color w:val="000000"/>
          <w:sz w:val="24"/>
        </w:rPr>
        <w:t xml:space="preserve"> of co-supervisor</w:t>
      </w:r>
      <w:r w:rsidR="00D62933" w:rsidRPr="00036208">
        <w:rPr>
          <w:rFonts w:asciiTheme="minorHAnsi" w:hAnsiTheme="minorHAnsi"/>
          <w:color w:val="000000"/>
          <w:sz w:val="24"/>
        </w:rPr>
        <w:t>/s</w:t>
      </w:r>
      <w:r w:rsidR="008D4776" w:rsidRPr="00036208">
        <w:rPr>
          <w:rFonts w:asciiTheme="minorHAnsi" w:hAnsiTheme="minorHAnsi"/>
          <w:color w:val="000000"/>
          <w:sz w:val="24"/>
        </w:rPr>
        <w:t>)</w:t>
      </w:r>
    </w:p>
    <w:p w14:paraId="12DA523F" w14:textId="77777777" w:rsidR="008D4776" w:rsidRPr="00036208" w:rsidRDefault="00366F18" w:rsidP="008D4776">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8D4776" w:rsidRPr="00036208">
        <w:rPr>
          <w:rFonts w:asciiTheme="minorHAnsi" w:hAnsiTheme="minorHAnsi"/>
          <w:color w:val="000000"/>
          <w:sz w:val="24"/>
        </w:rPr>
        <w:t>(</w:t>
      </w:r>
      <w:proofErr w:type="gramStart"/>
      <w:r w:rsidR="008D4776" w:rsidRPr="00036208">
        <w:rPr>
          <w:rFonts w:asciiTheme="minorHAnsi" w:hAnsiTheme="minorHAnsi"/>
          <w:color w:val="000000"/>
          <w:sz w:val="24"/>
        </w:rPr>
        <w:t>signature</w:t>
      </w:r>
      <w:proofErr w:type="gramEnd"/>
      <w:r w:rsidR="00D62933" w:rsidRPr="00036208">
        <w:rPr>
          <w:rFonts w:asciiTheme="minorHAnsi" w:hAnsiTheme="minorHAnsi"/>
          <w:color w:val="000000"/>
          <w:sz w:val="24"/>
        </w:rPr>
        <w:t>/s</w:t>
      </w:r>
      <w:r w:rsidR="008D4776" w:rsidRPr="00036208">
        <w:rPr>
          <w:rFonts w:asciiTheme="minorHAnsi" w:hAnsiTheme="minorHAnsi"/>
          <w:color w:val="000000"/>
          <w:sz w:val="24"/>
        </w:rPr>
        <w:t>)</w:t>
      </w:r>
    </w:p>
    <w:p w14:paraId="5C91EFB3" w14:textId="77777777" w:rsidR="008D4776" w:rsidRPr="00036208" w:rsidRDefault="00366F18" w:rsidP="008D4776">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8D4776" w:rsidRPr="00036208">
        <w:rPr>
          <w:rFonts w:asciiTheme="minorHAnsi" w:hAnsiTheme="minorHAnsi"/>
          <w:color w:val="000000"/>
          <w:sz w:val="24"/>
        </w:rPr>
        <w:t>(</w:t>
      </w:r>
      <w:proofErr w:type="gramStart"/>
      <w:r w:rsidR="008D4776" w:rsidRPr="00036208">
        <w:rPr>
          <w:rFonts w:asciiTheme="minorHAnsi" w:hAnsiTheme="minorHAnsi"/>
          <w:color w:val="000000"/>
          <w:sz w:val="24"/>
        </w:rPr>
        <w:t>date</w:t>
      </w:r>
      <w:proofErr w:type="gramEnd"/>
      <w:r w:rsidR="008D4776" w:rsidRPr="00036208">
        <w:rPr>
          <w:rFonts w:asciiTheme="minorHAnsi" w:hAnsiTheme="minorHAnsi"/>
          <w:color w:val="000000"/>
          <w:sz w:val="24"/>
        </w:rPr>
        <w:t>)</w:t>
      </w:r>
    </w:p>
    <w:p w14:paraId="65A59927" w14:textId="77777777" w:rsidR="00D62933" w:rsidRPr="00036208" w:rsidRDefault="00D62933" w:rsidP="00D62933">
      <w:pPr>
        <w:spacing w:before="120" w:after="120"/>
        <w:ind w:firstLine="720"/>
        <w:jc w:val="both"/>
        <w:rPr>
          <w:rFonts w:asciiTheme="minorHAnsi" w:hAnsiTheme="minorHAnsi"/>
          <w:color w:val="000000"/>
          <w:sz w:val="24"/>
        </w:rPr>
      </w:pPr>
      <w:proofErr w:type="gramStart"/>
      <w:r w:rsidRPr="00036208">
        <w:rPr>
          <w:rFonts w:asciiTheme="minorHAnsi" w:hAnsiTheme="minorHAnsi"/>
          <w:color w:val="000000"/>
          <w:sz w:val="24"/>
        </w:rPr>
        <w:t>and</w:t>
      </w:r>
      <w:proofErr w:type="gramEnd"/>
    </w:p>
    <w:p w14:paraId="1CF15DB6" w14:textId="77777777" w:rsidR="00D62933" w:rsidRPr="00036208" w:rsidRDefault="00366F18" w:rsidP="00D62933">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D62933" w:rsidRPr="00036208">
        <w:rPr>
          <w:rFonts w:asciiTheme="minorHAnsi" w:hAnsiTheme="minorHAnsi"/>
          <w:color w:val="000000"/>
          <w:sz w:val="24"/>
        </w:rPr>
        <w:t>(</w:t>
      </w:r>
      <w:proofErr w:type="gramStart"/>
      <w:r w:rsidR="00D62933" w:rsidRPr="00036208">
        <w:rPr>
          <w:rFonts w:asciiTheme="minorHAnsi" w:hAnsiTheme="minorHAnsi"/>
          <w:color w:val="000000"/>
          <w:sz w:val="24"/>
        </w:rPr>
        <w:t>name</w:t>
      </w:r>
      <w:proofErr w:type="gramEnd"/>
      <w:r w:rsidR="00D62933" w:rsidRPr="00036208">
        <w:rPr>
          <w:rFonts w:asciiTheme="minorHAnsi" w:hAnsiTheme="minorHAnsi"/>
          <w:color w:val="000000"/>
          <w:sz w:val="24"/>
        </w:rPr>
        <w:t xml:space="preserve"> of co-supervisor)</w:t>
      </w:r>
    </w:p>
    <w:p w14:paraId="72A4E236" w14:textId="77777777" w:rsidR="00D62933" w:rsidRPr="00036208" w:rsidRDefault="00366F18" w:rsidP="00D62933">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D62933" w:rsidRPr="00036208">
        <w:rPr>
          <w:rFonts w:asciiTheme="minorHAnsi" w:hAnsiTheme="minorHAnsi"/>
          <w:color w:val="000000"/>
          <w:sz w:val="24"/>
        </w:rPr>
        <w:t>(</w:t>
      </w:r>
      <w:proofErr w:type="gramStart"/>
      <w:r w:rsidR="00D62933" w:rsidRPr="00036208">
        <w:rPr>
          <w:rFonts w:asciiTheme="minorHAnsi" w:hAnsiTheme="minorHAnsi"/>
          <w:color w:val="000000"/>
          <w:sz w:val="24"/>
        </w:rPr>
        <w:t>signature</w:t>
      </w:r>
      <w:proofErr w:type="gramEnd"/>
      <w:r w:rsidR="00BB0721" w:rsidRPr="00036208">
        <w:rPr>
          <w:rFonts w:asciiTheme="minorHAnsi" w:hAnsiTheme="minorHAnsi"/>
          <w:color w:val="000000"/>
          <w:sz w:val="24"/>
        </w:rPr>
        <w:t>, if available</w:t>
      </w:r>
      <w:r w:rsidR="00D62933" w:rsidRPr="00036208">
        <w:rPr>
          <w:rFonts w:asciiTheme="minorHAnsi" w:hAnsiTheme="minorHAnsi"/>
          <w:color w:val="000000"/>
          <w:sz w:val="24"/>
        </w:rPr>
        <w:t>)</w:t>
      </w:r>
    </w:p>
    <w:p w14:paraId="3A871C51" w14:textId="77777777" w:rsidR="00D62933" w:rsidRPr="00036208" w:rsidRDefault="00366F18" w:rsidP="00D62933">
      <w:pPr>
        <w:spacing w:line="360" w:lineRule="auto"/>
        <w:ind w:firstLine="720"/>
        <w:jc w:val="both"/>
        <w:rPr>
          <w:rFonts w:asciiTheme="minorHAnsi" w:hAnsiTheme="minorHAnsi"/>
          <w:color w:val="000000"/>
          <w:sz w:val="24"/>
        </w:rPr>
      </w:pP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366F18">
        <w:rPr>
          <w:rFonts w:asciiTheme="minorHAnsi" w:hAnsiTheme="minorHAnsi"/>
          <w:color w:val="000000"/>
          <w:sz w:val="24"/>
          <w:u w:val="dotted"/>
        </w:rPr>
        <w:tab/>
      </w:r>
      <w:r w:rsidRPr="00036208">
        <w:rPr>
          <w:rFonts w:asciiTheme="minorHAnsi" w:hAnsiTheme="minorHAnsi"/>
          <w:color w:val="000000"/>
          <w:sz w:val="24"/>
        </w:rPr>
        <w:t xml:space="preserve"> </w:t>
      </w:r>
      <w:r>
        <w:rPr>
          <w:rFonts w:asciiTheme="minorHAnsi" w:hAnsiTheme="minorHAnsi"/>
          <w:color w:val="000000"/>
          <w:sz w:val="24"/>
        </w:rPr>
        <w:tab/>
      </w:r>
      <w:r w:rsidR="00D62933" w:rsidRPr="00036208">
        <w:rPr>
          <w:rFonts w:asciiTheme="minorHAnsi" w:hAnsiTheme="minorHAnsi"/>
          <w:color w:val="000000"/>
          <w:sz w:val="24"/>
        </w:rPr>
        <w:t>(</w:t>
      </w:r>
      <w:proofErr w:type="gramStart"/>
      <w:r w:rsidR="00D62933" w:rsidRPr="00036208">
        <w:rPr>
          <w:rFonts w:asciiTheme="minorHAnsi" w:hAnsiTheme="minorHAnsi"/>
          <w:color w:val="000000"/>
          <w:sz w:val="24"/>
        </w:rPr>
        <w:t>date</w:t>
      </w:r>
      <w:proofErr w:type="gramEnd"/>
      <w:r w:rsidR="00D62933" w:rsidRPr="00036208">
        <w:rPr>
          <w:rFonts w:asciiTheme="minorHAnsi" w:hAnsiTheme="minorHAnsi"/>
          <w:color w:val="000000"/>
          <w:sz w:val="24"/>
        </w:rPr>
        <w:t>)</w:t>
      </w:r>
    </w:p>
    <w:p w14:paraId="6C561C13" w14:textId="77777777" w:rsidR="0069724B" w:rsidRPr="00036208" w:rsidRDefault="0069724B" w:rsidP="00036208">
      <w:pPr>
        <w:spacing w:before="360"/>
        <w:ind w:left="720"/>
        <w:jc w:val="both"/>
        <w:rPr>
          <w:rFonts w:asciiTheme="minorHAnsi" w:hAnsiTheme="minorHAnsi"/>
          <w:b/>
          <w:color w:val="000000"/>
          <w:sz w:val="24"/>
        </w:rPr>
      </w:pPr>
      <w:r w:rsidRPr="00036208">
        <w:rPr>
          <w:rFonts w:asciiTheme="minorHAnsi" w:hAnsiTheme="minorHAnsi"/>
          <w:color w:val="000000"/>
          <w:sz w:val="22"/>
        </w:rPr>
        <w:t xml:space="preserve">(This must be completed within six months of initial registration; an annual </w:t>
      </w:r>
      <w:r w:rsidR="00DE3670" w:rsidRPr="00036208">
        <w:rPr>
          <w:rFonts w:asciiTheme="minorHAnsi" w:hAnsiTheme="minorHAnsi"/>
          <w:b/>
          <w:color w:val="000000"/>
          <w:sz w:val="22"/>
        </w:rPr>
        <w:t>‘progress and planned activity’</w:t>
      </w:r>
      <w:r w:rsidR="00DE3670" w:rsidRPr="00036208">
        <w:rPr>
          <w:rFonts w:asciiTheme="minorHAnsi" w:hAnsiTheme="minorHAnsi"/>
          <w:color w:val="000000"/>
          <w:sz w:val="22"/>
        </w:rPr>
        <w:t xml:space="preserve"> report </w:t>
      </w:r>
      <w:r w:rsidRPr="00036208">
        <w:rPr>
          <w:rFonts w:asciiTheme="minorHAnsi" w:hAnsiTheme="minorHAnsi"/>
          <w:color w:val="000000"/>
          <w:sz w:val="22"/>
        </w:rPr>
        <w:t>must be completed each subsequent year before the student renews his/her registration</w:t>
      </w:r>
      <w:r w:rsidR="00FC7257" w:rsidRPr="00036208">
        <w:rPr>
          <w:rFonts w:asciiTheme="minorHAnsi" w:hAnsiTheme="minorHAnsi"/>
          <w:color w:val="000000"/>
          <w:sz w:val="22"/>
        </w:rPr>
        <w:t>. Signatures on the submitted form must be original</w:t>
      </w:r>
      <w:r w:rsidR="00BB0721" w:rsidRPr="00036208">
        <w:rPr>
          <w:rFonts w:asciiTheme="minorHAnsi" w:hAnsiTheme="minorHAnsi"/>
          <w:color w:val="000000"/>
          <w:sz w:val="22"/>
        </w:rPr>
        <w:t>, other than if a co-supervisor is outside of UCT and thus not easily available</w:t>
      </w:r>
      <w:r w:rsidR="00FC7257" w:rsidRPr="00036208">
        <w:rPr>
          <w:rFonts w:asciiTheme="minorHAnsi" w:hAnsiTheme="minorHAnsi"/>
          <w:color w:val="000000"/>
          <w:sz w:val="22"/>
        </w:rPr>
        <w:t>.</w:t>
      </w:r>
      <w:r w:rsidR="00BB0721" w:rsidRPr="00036208">
        <w:rPr>
          <w:rFonts w:asciiTheme="minorHAnsi" w:hAnsiTheme="minorHAnsi"/>
          <w:color w:val="000000"/>
          <w:sz w:val="22"/>
        </w:rPr>
        <w:t xml:space="preserve"> In such a case the co-supervisor should indicate by way of written/recordable means (e.g. email) that they have seen this </w:t>
      </w:r>
      <w:proofErr w:type="spellStart"/>
      <w:r w:rsidR="00BB0721" w:rsidRPr="00036208">
        <w:rPr>
          <w:rFonts w:asciiTheme="minorHAnsi" w:hAnsiTheme="minorHAnsi"/>
          <w:color w:val="000000"/>
          <w:sz w:val="22"/>
        </w:rPr>
        <w:t>MoU</w:t>
      </w:r>
      <w:proofErr w:type="spellEnd"/>
      <w:r w:rsidR="00BB0721" w:rsidRPr="00036208">
        <w:rPr>
          <w:rFonts w:asciiTheme="minorHAnsi" w:hAnsiTheme="minorHAnsi"/>
          <w:color w:val="000000"/>
          <w:sz w:val="22"/>
        </w:rPr>
        <w:t xml:space="preserve"> and are agreeable to serve as co-supervisor. This can be attached to this </w:t>
      </w:r>
      <w:proofErr w:type="spellStart"/>
      <w:r w:rsidR="00BB0721" w:rsidRPr="00036208">
        <w:rPr>
          <w:rFonts w:asciiTheme="minorHAnsi" w:hAnsiTheme="minorHAnsi"/>
          <w:color w:val="000000"/>
          <w:sz w:val="22"/>
        </w:rPr>
        <w:t>MoU</w:t>
      </w:r>
      <w:proofErr w:type="spellEnd"/>
      <w:r w:rsidR="00BB0721" w:rsidRPr="00036208">
        <w:rPr>
          <w:rFonts w:asciiTheme="minorHAnsi" w:hAnsiTheme="minorHAnsi"/>
          <w:color w:val="000000"/>
          <w:sz w:val="22"/>
        </w:rPr>
        <w:t>.</w:t>
      </w:r>
      <w:r w:rsidRPr="00036208">
        <w:rPr>
          <w:rFonts w:asciiTheme="minorHAnsi" w:hAnsiTheme="minorHAnsi"/>
          <w:color w:val="000000"/>
          <w:sz w:val="22"/>
        </w:rPr>
        <w:t>)</w:t>
      </w:r>
    </w:p>
    <w:p w14:paraId="3E7FFE23" w14:textId="77777777" w:rsidR="0069724B" w:rsidRPr="00036208" w:rsidRDefault="0069724B">
      <w:pPr>
        <w:tabs>
          <w:tab w:val="left" w:pos="1440"/>
          <w:tab w:val="left" w:pos="1980"/>
        </w:tabs>
        <w:ind w:left="1980" w:hanging="1980"/>
        <w:jc w:val="center"/>
        <w:rPr>
          <w:rFonts w:asciiTheme="minorHAnsi" w:hAnsiTheme="minorHAnsi"/>
          <w:color w:val="000000"/>
          <w:sz w:val="24"/>
        </w:rPr>
      </w:pPr>
      <w:r w:rsidRPr="00036208">
        <w:rPr>
          <w:rFonts w:asciiTheme="minorHAnsi" w:hAnsiTheme="minorHAnsi"/>
          <w:b/>
          <w:color w:val="000000"/>
          <w:sz w:val="24"/>
        </w:rPr>
        <w:br w:type="page"/>
      </w:r>
    </w:p>
    <w:p w14:paraId="4F455AA8" w14:textId="77777777" w:rsidR="0069724B" w:rsidRPr="00036208" w:rsidRDefault="0069724B">
      <w:pPr>
        <w:tabs>
          <w:tab w:val="left" w:pos="1440"/>
          <w:tab w:val="left" w:pos="1980"/>
        </w:tabs>
        <w:spacing w:after="240"/>
        <w:jc w:val="center"/>
        <w:rPr>
          <w:rFonts w:asciiTheme="minorHAnsi" w:hAnsiTheme="minorHAnsi"/>
          <w:b/>
          <w:color w:val="000000"/>
          <w:sz w:val="24"/>
        </w:rPr>
      </w:pPr>
      <w:r w:rsidRPr="00036208">
        <w:rPr>
          <w:rFonts w:asciiTheme="minorHAnsi" w:hAnsiTheme="minorHAnsi"/>
          <w:b/>
          <w:color w:val="000000"/>
          <w:sz w:val="24"/>
        </w:rPr>
        <w:lastRenderedPageBreak/>
        <w:t>Candidate details:</w:t>
      </w:r>
    </w:p>
    <w:p w14:paraId="32B3C5FC" w14:textId="77777777" w:rsidR="0069724B" w:rsidRPr="00036208" w:rsidRDefault="0069724B" w:rsidP="00544B25">
      <w:pPr>
        <w:tabs>
          <w:tab w:val="left" w:pos="851"/>
        </w:tabs>
        <w:ind w:left="851" w:hanging="851"/>
        <w:rPr>
          <w:rFonts w:asciiTheme="minorHAnsi" w:hAnsiTheme="minorHAnsi"/>
          <w:color w:val="000000"/>
          <w:sz w:val="24"/>
        </w:rPr>
      </w:pPr>
      <w:r w:rsidRPr="00036208">
        <w:rPr>
          <w:rFonts w:asciiTheme="minorHAnsi" w:hAnsiTheme="minorHAnsi"/>
          <w:b/>
          <w:bCs/>
          <w:color w:val="000000"/>
          <w:sz w:val="24"/>
        </w:rPr>
        <w:t>A1</w:t>
      </w:r>
      <w:r w:rsidRPr="00036208">
        <w:rPr>
          <w:rFonts w:asciiTheme="minorHAnsi" w:hAnsiTheme="minorHAnsi"/>
          <w:color w:val="000000"/>
          <w:sz w:val="24"/>
        </w:rPr>
        <w:tab/>
      </w:r>
      <w:r w:rsidR="00D37FE3" w:rsidRPr="00036208">
        <w:rPr>
          <w:rFonts w:asciiTheme="minorHAnsi" w:hAnsiTheme="minorHAnsi"/>
          <w:color w:val="000000"/>
          <w:sz w:val="24"/>
        </w:rPr>
        <w:t>Name: __________________</w:t>
      </w:r>
      <w:proofErr w:type="gramStart"/>
      <w:r w:rsidR="00D37FE3" w:rsidRPr="00036208">
        <w:rPr>
          <w:rFonts w:asciiTheme="minorHAnsi" w:hAnsiTheme="minorHAnsi"/>
          <w:color w:val="000000"/>
          <w:sz w:val="24"/>
        </w:rPr>
        <w:t>_         Student</w:t>
      </w:r>
      <w:proofErr w:type="gramEnd"/>
      <w:r w:rsidR="00D37FE3" w:rsidRPr="00036208">
        <w:rPr>
          <w:rFonts w:asciiTheme="minorHAnsi" w:hAnsiTheme="minorHAnsi"/>
          <w:color w:val="000000"/>
          <w:sz w:val="24"/>
        </w:rPr>
        <w:t xml:space="preserve"> number: ____________________</w:t>
      </w:r>
    </w:p>
    <w:p w14:paraId="35BF1E0D" w14:textId="77777777" w:rsidR="0069724B" w:rsidRPr="00036208" w:rsidRDefault="0069724B">
      <w:pPr>
        <w:tabs>
          <w:tab w:val="left" w:pos="810"/>
          <w:tab w:val="left" w:pos="851"/>
        </w:tabs>
        <w:spacing w:before="240" w:after="240"/>
        <w:ind w:left="851" w:hanging="851"/>
        <w:jc w:val="both"/>
        <w:rPr>
          <w:rFonts w:asciiTheme="minorHAnsi" w:hAnsiTheme="minorHAnsi"/>
          <w:color w:val="000000"/>
          <w:sz w:val="24"/>
        </w:rPr>
      </w:pPr>
      <w:r w:rsidRPr="00036208">
        <w:rPr>
          <w:rFonts w:asciiTheme="minorHAnsi" w:hAnsiTheme="minorHAnsi"/>
          <w:b/>
          <w:bCs/>
          <w:color w:val="000000"/>
          <w:sz w:val="24"/>
        </w:rPr>
        <w:t>A2</w:t>
      </w:r>
      <w:r w:rsidRPr="00036208">
        <w:rPr>
          <w:rFonts w:asciiTheme="minorHAnsi" w:hAnsiTheme="minorHAnsi"/>
          <w:color w:val="000000"/>
          <w:sz w:val="24"/>
        </w:rPr>
        <w:tab/>
      </w:r>
      <w:r w:rsidR="00D37FE3" w:rsidRPr="00036208">
        <w:rPr>
          <w:rFonts w:asciiTheme="minorHAnsi" w:hAnsiTheme="minorHAnsi"/>
          <w:color w:val="000000"/>
          <w:sz w:val="24"/>
        </w:rPr>
        <w:t>Highest academic qualification</w:t>
      </w:r>
      <w:r w:rsidRPr="00036208">
        <w:rPr>
          <w:rFonts w:asciiTheme="minorHAnsi" w:hAnsiTheme="minorHAnsi"/>
          <w:color w:val="000000"/>
          <w:sz w:val="24"/>
        </w:rPr>
        <w:t>:</w:t>
      </w:r>
      <w:r w:rsidR="00D37FE3" w:rsidRPr="00036208">
        <w:rPr>
          <w:rFonts w:asciiTheme="minorHAnsi" w:hAnsiTheme="minorHAnsi"/>
          <w:color w:val="000000"/>
          <w:sz w:val="24"/>
        </w:rPr>
        <w:t xml:space="preserve"> ____________</w:t>
      </w:r>
    </w:p>
    <w:p w14:paraId="7FF0B9D3" w14:textId="77777777" w:rsidR="00D37FE3" w:rsidRPr="00036208" w:rsidRDefault="00D37FE3">
      <w:pPr>
        <w:tabs>
          <w:tab w:val="left" w:pos="851"/>
        </w:tabs>
        <w:spacing w:before="120" w:after="120"/>
        <w:ind w:left="851" w:hanging="851"/>
        <w:jc w:val="both"/>
        <w:rPr>
          <w:rFonts w:asciiTheme="minorHAnsi" w:hAnsiTheme="minorHAnsi"/>
          <w:b/>
          <w:bCs/>
          <w:color w:val="000000"/>
          <w:sz w:val="24"/>
        </w:rPr>
      </w:pPr>
      <w:r w:rsidRPr="00036208">
        <w:rPr>
          <w:rFonts w:asciiTheme="minorHAnsi" w:hAnsiTheme="minorHAnsi"/>
          <w:b/>
          <w:bCs/>
          <w:color w:val="000000"/>
          <w:sz w:val="24"/>
        </w:rPr>
        <w:t>A3</w:t>
      </w:r>
      <w:r w:rsidRPr="00036208">
        <w:rPr>
          <w:rFonts w:asciiTheme="minorHAnsi" w:hAnsiTheme="minorHAnsi"/>
          <w:b/>
          <w:bCs/>
          <w:color w:val="000000"/>
          <w:sz w:val="24"/>
        </w:rPr>
        <w:tab/>
      </w:r>
      <w:r w:rsidRPr="00036208">
        <w:rPr>
          <w:rFonts w:asciiTheme="minorHAnsi" w:hAnsiTheme="minorHAnsi"/>
          <w:bCs/>
          <w:color w:val="000000"/>
          <w:sz w:val="24"/>
        </w:rPr>
        <w:t>Degree registered for:  M ___</w:t>
      </w:r>
      <w:proofErr w:type="gramStart"/>
      <w:r w:rsidRPr="00036208">
        <w:rPr>
          <w:rFonts w:asciiTheme="minorHAnsi" w:hAnsiTheme="minorHAnsi"/>
          <w:bCs/>
          <w:color w:val="000000"/>
          <w:sz w:val="24"/>
        </w:rPr>
        <w:t>_    PhD</w:t>
      </w:r>
      <w:proofErr w:type="gramEnd"/>
      <w:r w:rsidRPr="00036208">
        <w:rPr>
          <w:rFonts w:asciiTheme="minorHAnsi" w:hAnsiTheme="minorHAnsi"/>
          <w:bCs/>
          <w:color w:val="000000"/>
          <w:sz w:val="24"/>
        </w:rPr>
        <w:t xml:space="preserve"> ____</w:t>
      </w:r>
      <w:r w:rsidR="00DE3670" w:rsidRPr="00036208">
        <w:rPr>
          <w:rFonts w:asciiTheme="minorHAnsi" w:hAnsiTheme="minorHAnsi"/>
          <w:bCs/>
          <w:color w:val="000000"/>
          <w:sz w:val="24"/>
        </w:rPr>
        <w:tab/>
        <w:t>Year of first registration: ___________</w:t>
      </w:r>
    </w:p>
    <w:p w14:paraId="5115E370" w14:textId="77777777" w:rsidR="0069724B" w:rsidRPr="00036208" w:rsidRDefault="0069724B">
      <w:pPr>
        <w:tabs>
          <w:tab w:val="left" w:pos="851"/>
        </w:tabs>
        <w:spacing w:before="120" w:after="120"/>
        <w:ind w:left="851" w:hanging="851"/>
        <w:jc w:val="both"/>
        <w:rPr>
          <w:rFonts w:asciiTheme="minorHAnsi" w:hAnsiTheme="minorHAnsi"/>
          <w:color w:val="000000"/>
          <w:sz w:val="24"/>
        </w:rPr>
      </w:pPr>
      <w:r w:rsidRPr="00036208">
        <w:rPr>
          <w:rFonts w:asciiTheme="minorHAnsi" w:hAnsiTheme="minorHAnsi"/>
          <w:b/>
          <w:bCs/>
          <w:color w:val="000000"/>
          <w:sz w:val="24"/>
        </w:rPr>
        <w:t>A4</w:t>
      </w:r>
      <w:r w:rsidRPr="00036208">
        <w:rPr>
          <w:rFonts w:asciiTheme="minorHAnsi" w:hAnsiTheme="minorHAnsi"/>
          <w:color w:val="000000"/>
          <w:sz w:val="24"/>
        </w:rPr>
        <w:tab/>
        <w:t xml:space="preserve">Project </w:t>
      </w:r>
      <w:r w:rsidR="00D37FE3" w:rsidRPr="00036208">
        <w:rPr>
          <w:rFonts w:asciiTheme="minorHAnsi" w:hAnsiTheme="minorHAnsi"/>
          <w:color w:val="000000"/>
          <w:sz w:val="24"/>
        </w:rPr>
        <w:t xml:space="preserve">title and proposal: </w:t>
      </w:r>
      <w:r w:rsidRPr="00036208">
        <w:rPr>
          <w:rFonts w:asciiTheme="minorHAnsi" w:hAnsiTheme="minorHAnsi"/>
          <w:color w:val="000000"/>
          <w:sz w:val="24"/>
        </w:rPr>
        <w:t xml:space="preserve">(attach </w:t>
      </w:r>
      <w:r w:rsidR="00DE3670" w:rsidRPr="00036208">
        <w:rPr>
          <w:rFonts w:asciiTheme="minorHAnsi" w:hAnsiTheme="minorHAnsi"/>
          <w:color w:val="000000"/>
          <w:sz w:val="24"/>
        </w:rPr>
        <w:t xml:space="preserve">proposal </w:t>
      </w:r>
      <w:r w:rsidR="00D37FE3" w:rsidRPr="00036208">
        <w:rPr>
          <w:rFonts w:asciiTheme="minorHAnsi" w:hAnsiTheme="minorHAnsi"/>
          <w:color w:val="000000"/>
          <w:sz w:val="24"/>
        </w:rPr>
        <w:t>separately</w:t>
      </w:r>
      <w:r w:rsidRPr="00036208">
        <w:rPr>
          <w:rFonts w:asciiTheme="minorHAnsi" w:hAnsiTheme="minorHAnsi"/>
          <w:color w:val="000000"/>
          <w:sz w:val="24"/>
        </w:rPr>
        <w:t>)</w:t>
      </w:r>
      <w:r w:rsidR="00DE3670" w:rsidRPr="00036208">
        <w:rPr>
          <w:rFonts w:asciiTheme="minorHAnsi" w:hAnsiTheme="minorHAnsi"/>
          <w:color w:val="000000"/>
          <w:sz w:val="24"/>
        </w:rPr>
        <w:t>:</w:t>
      </w:r>
    </w:p>
    <w:p w14:paraId="4FC32F68" w14:textId="77777777" w:rsidR="00DE3670" w:rsidRPr="00036208" w:rsidRDefault="00DE3670" w:rsidP="00DE3670">
      <w:pPr>
        <w:tabs>
          <w:tab w:val="left" w:pos="851"/>
        </w:tabs>
        <w:spacing w:before="120" w:after="120" w:line="360" w:lineRule="auto"/>
        <w:ind w:left="851" w:hanging="851"/>
        <w:jc w:val="both"/>
        <w:rPr>
          <w:rFonts w:asciiTheme="minorHAnsi" w:hAnsiTheme="minorHAnsi"/>
          <w:color w:val="000000"/>
          <w:sz w:val="24"/>
        </w:rPr>
      </w:pPr>
      <w:r w:rsidRPr="00036208">
        <w:rPr>
          <w:rFonts w:asciiTheme="minorHAnsi" w:hAnsiTheme="minorHAnsi"/>
          <w:b/>
          <w:bCs/>
          <w:color w:val="000000"/>
          <w:sz w:val="24"/>
        </w:rPr>
        <w:tab/>
      </w:r>
      <w:r w:rsidRPr="00036208">
        <w:rPr>
          <w:rFonts w:asciiTheme="minorHAnsi" w:hAnsiTheme="minorHAnsi"/>
          <w:bCs/>
          <w:color w:val="000000"/>
          <w:sz w:val="24"/>
        </w:rPr>
        <w:t>……………………………………………………………………………………………………………………………………………………………………………………………………………………</w:t>
      </w:r>
      <w:r w:rsidR="00905195" w:rsidRPr="00036208">
        <w:rPr>
          <w:rFonts w:asciiTheme="minorHAnsi" w:hAnsiTheme="minorHAnsi"/>
          <w:bCs/>
          <w:color w:val="000000"/>
          <w:sz w:val="24"/>
        </w:rPr>
        <w:t>…………………………………………………………</w:t>
      </w:r>
      <w:r w:rsidR="00905195">
        <w:rPr>
          <w:rFonts w:asciiTheme="minorHAnsi" w:hAnsiTheme="minorHAnsi"/>
          <w:bCs/>
          <w:color w:val="000000"/>
          <w:sz w:val="24"/>
        </w:rPr>
        <w:t>……………………………………</w:t>
      </w:r>
    </w:p>
    <w:p w14:paraId="0DFE7BF4" w14:textId="77777777" w:rsidR="0069724B" w:rsidRPr="00036208" w:rsidRDefault="0069724B" w:rsidP="00036208">
      <w:pPr>
        <w:spacing w:before="240" w:after="240"/>
        <w:ind w:left="181" w:firstLine="720"/>
        <w:jc w:val="center"/>
        <w:rPr>
          <w:rFonts w:asciiTheme="minorHAnsi" w:hAnsiTheme="minorHAnsi"/>
          <w:b/>
          <w:color w:val="000000"/>
          <w:sz w:val="24"/>
        </w:rPr>
      </w:pPr>
      <w:r w:rsidRPr="00036208">
        <w:rPr>
          <w:rFonts w:asciiTheme="minorHAnsi" w:hAnsiTheme="minorHAnsi"/>
          <w:b/>
          <w:color w:val="000000"/>
          <w:sz w:val="24"/>
        </w:rPr>
        <w:t>The supervision arrangements:</w:t>
      </w:r>
    </w:p>
    <w:p w14:paraId="76E60AF1" w14:textId="77777777" w:rsidR="0069724B" w:rsidRPr="00036208" w:rsidRDefault="0069724B">
      <w:pPr>
        <w:pStyle w:val="BodyTextIndent2"/>
        <w:jc w:val="center"/>
        <w:rPr>
          <w:rFonts w:asciiTheme="minorHAnsi" w:hAnsiTheme="minorHAnsi"/>
          <w:i/>
          <w:color w:val="000000"/>
        </w:rPr>
      </w:pPr>
      <w:r w:rsidRPr="00036208">
        <w:rPr>
          <w:rFonts w:asciiTheme="minorHAnsi" w:hAnsiTheme="minorHAnsi"/>
          <w:i/>
          <w:color w:val="000000"/>
        </w:rPr>
        <w:t>General obligations of supervisors are outlined in appendix I.  By signing this document, both parties acknowledge their understanding of the general expectations it contains.</w:t>
      </w:r>
    </w:p>
    <w:p w14:paraId="723EAE71" w14:textId="77777777" w:rsidR="0069724B" w:rsidRPr="00036208" w:rsidRDefault="00DE3670">
      <w:pPr>
        <w:spacing w:before="240" w:after="120"/>
        <w:ind w:left="851" w:hanging="851"/>
        <w:jc w:val="both"/>
        <w:rPr>
          <w:rFonts w:asciiTheme="minorHAnsi" w:hAnsiTheme="minorHAnsi"/>
          <w:color w:val="000000"/>
          <w:sz w:val="24"/>
        </w:rPr>
      </w:pPr>
      <w:r w:rsidRPr="00036208">
        <w:rPr>
          <w:rFonts w:asciiTheme="minorHAnsi" w:hAnsiTheme="minorHAnsi"/>
          <w:b/>
          <w:bCs/>
          <w:color w:val="000000"/>
          <w:sz w:val="24"/>
        </w:rPr>
        <w:t>B1</w:t>
      </w:r>
      <w:r w:rsidR="0069724B" w:rsidRPr="00036208">
        <w:rPr>
          <w:rFonts w:asciiTheme="minorHAnsi" w:hAnsiTheme="minorHAnsi"/>
          <w:color w:val="000000"/>
          <w:sz w:val="24"/>
        </w:rPr>
        <w:tab/>
        <w:t>Supervisor:</w:t>
      </w:r>
    </w:p>
    <w:p w14:paraId="69B71EA8" w14:textId="77777777" w:rsidR="0069724B" w:rsidRPr="00036208" w:rsidRDefault="0069724B">
      <w:pPr>
        <w:pStyle w:val="BodyTextIndent2"/>
        <w:numPr>
          <w:ilvl w:val="0"/>
          <w:numId w:val="13"/>
        </w:numPr>
        <w:spacing w:before="120" w:after="120"/>
        <w:ind w:left="1441" w:hanging="590"/>
        <w:jc w:val="both"/>
        <w:rPr>
          <w:rFonts w:asciiTheme="minorHAnsi" w:hAnsiTheme="minorHAnsi"/>
          <w:color w:val="000000"/>
        </w:rPr>
      </w:pPr>
      <w:r w:rsidRPr="00036208">
        <w:rPr>
          <w:rFonts w:asciiTheme="minorHAnsi" w:hAnsiTheme="minorHAnsi"/>
          <w:color w:val="000000"/>
        </w:rPr>
        <w:t xml:space="preserve">Initials &amp; surname:  </w:t>
      </w:r>
      <w:r w:rsidR="00366F18">
        <w:rPr>
          <w:rFonts w:asciiTheme="minorHAnsi" w:hAnsiTheme="minorHAnsi"/>
          <w:color w:val="000000"/>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p>
    <w:p w14:paraId="31200BBE" w14:textId="77777777" w:rsidR="0069724B" w:rsidRPr="00036208" w:rsidRDefault="0069724B">
      <w:pPr>
        <w:pStyle w:val="BodyTextIndent2"/>
        <w:numPr>
          <w:ilvl w:val="0"/>
          <w:numId w:val="13"/>
        </w:numPr>
        <w:spacing w:before="120" w:after="120"/>
        <w:ind w:left="1441" w:hanging="590"/>
        <w:jc w:val="both"/>
        <w:rPr>
          <w:rFonts w:asciiTheme="minorHAnsi" w:hAnsiTheme="minorHAnsi"/>
          <w:color w:val="000000"/>
        </w:rPr>
      </w:pPr>
      <w:r w:rsidRPr="00036208">
        <w:rPr>
          <w:rFonts w:asciiTheme="minorHAnsi" w:hAnsiTheme="minorHAnsi"/>
          <w:color w:val="000000"/>
        </w:rPr>
        <w:t>Staff no:</w:t>
      </w:r>
      <w:r w:rsidR="00366F18">
        <w:rPr>
          <w:rFonts w:asciiTheme="minorHAnsi" w:hAnsiTheme="minorHAnsi"/>
          <w:color w:val="000000"/>
        </w:rPr>
        <w:t xml:space="preserve"> </w:t>
      </w:r>
      <w:r w:rsidR="00366F18">
        <w:rPr>
          <w:rFonts w:asciiTheme="minorHAnsi" w:hAnsiTheme="minorHAnsi"/>
          <w:color w:val="000000"/>
        </w:rPr>
        <w:tab/>
      </w:r>
      <w:r w:rsidR="00366F18">
        <w:rPr>
          <w:rFonts w:asciiTheme="minorHAnsi" w:hAnsiTheme="minorHAnsi"/>
          <w:color w:val="000000"/>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p>
    <w:p w14:paraId="356F4367" w14:textId="77777777" w:rsidR="0069724B" w:rsidRPr="00036208" w:rsidRDefault="0069724B">
      <w:pPr>
        <w:pStyle w:val="BodyTextIndent2"/>
        <w:numPr>
          <w:ilvl w:val="0"/>
          <w:numId w:val="13"/>
        </w:numPr>
        <w:spacing w:before="120" w:after="120"/>
        <w:ind w:left="1441" w:hanging="590"/>
        <w:jc w:val="both"/>
        <w:rPr>
          <w:rFonts w:asciiTheme="minorHAnsi" w:hAnsiTheme="minorHAnsi"/>
          <w:color w:val="000000"/>
        </w:rPr>
      </w:pPr>
      <w:r w:rsidRPr="00036208">
        <w:rPr>
          <w:rFonts w:asciiTheme="minorHAnsi" w:hAnsiTheme="minorHAnsi"/>
          <w:color w:val="000000"/>
        </w:rPr>
        <w:t>Department:</w:t>
      </w:r>
      <w:r w:rsidR="00366F18">
        <w:rPr>
          <w:rFonts w:asciiTheme="minorHAnsi" w:hAnsiTheme="minorHAnsi"/>
          <w:color w:val="000000"/>
        </w:rPr>
        <w:t xml:space="preserve"> </w:t>
      </w:r>
      <w:r w:rsidR="00366F18">
        <w:rPr>
          <w:rFonts w:asciiTheme="minorHAnsi" w:hAnsiTheme="minorHAnsi"/>
          <w:color w:val="000000"/>
        </w:rPr>
        <w:tab/>
      </w:r>
      <w:r w:rsidR="00366F18">
        <w:rPr>
          <w:rFonts w:asciiTheme="minorHAnsi" w:hAnsiTheme="minorHAnsi"/>
          <w:color w:val="000000"/>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p>
    <w:p w14:paraId="087995EC" w14:textId="77777777" w:rsidR="0069724B" w:rsidRPr="00036208" w:rsidRDefault="00DE3670">
      <w:pPr>
        <w:spacing w:before="120" w:after="120"/>
        <w:ind w:left="851" w:hanging="851"/>
        <w:jc w:val="both"/>
        <w:rPr>
          <w:rFonts w:asciiTheme="minorHAnsi" w:hAnsiTheme="minorHAnsi"/>
          <w:color w:val="000000"/>
          <w:sz w:val="24"/>
        </w:rPr>
      </w:pPr>
      <w:r w:rsidRPr="00036208">
        <w:rPr>
          <w:rFonts w:asciiTheme="minorHAnsi" w:hAnsiTheme="minorHAnsi"/>
          <w:b/>
          <w:bCs/>
          <w:color w:val="000000"/>
          <w:sz w:val="24"/>
        </w:rPr>
        <w:t>B2</w:t>
      </w:r>
      <w:r w:rsidR="0069724B" w:rsidRPr="00036208">
        <w:rPr>
          <w:rFonts w:asciiTheme="minorHAnsi" w:hAnsiTheme="minorHAnsi"/>
          <w:color w:val="000000"/>
          <w:sz w:val="24"/>
        </w:rPr>
        <w:tab/>
        <w:t>Co-supervisor(s) if any:</w:t>
      </w:r>
    </w:p>
    <w:p w14:paraId="3B79277F" w14:textId="77777777" w:rsidR="0069724B" w:rsidRPr="00036208" w:rsidRDefault="0069724B">
      <w:pPr>
        <w:numPr>
          <w:ilvl w:val="0"/>
          <w:numId w:val="14"/>
        </w:numPr>
        <w:jc w:val="both"/>
        <w:rPr>
          <w:rFonts w:asciiTheme="minorHAnsi" w:hAnsiTheme="minorHAnsi"/>
          <w:color w:val="000000"/>
          <w:sz w:val="24"/>
        </w:rPr>
      </w:pPr>
      <w:r w:rsidRPr="00036208">
        <w:rPr>
          <w:rFonts w:asciiTheme="minorHAnsi" w:hAnsiTheme="minorHAnsi"/>
          <w:color w:val="000000"/>
          <w:sz w:val="24"/>
        </w:rPr>
        <w:t>Initials &amp; surname</w:t>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31ED05C9" w14:textId="77777777" w:rsidR="0069724B" w:rsidRPr="00036208" w:rsidRDefault="0069724B">
      <w:pPr>
        <w:spacing w:before="120" w:after="120"/>
        <w:ind w:left="1571"/>
        <w:jc w:val="both"/>
        <w:rPr>
          <w:rFonts w:asciiTheme="minorHAnsi" w:hAnsiTheme="minorHAnsi"/>
          <w:color w:val="000000"/>
          <w:sz w:val="24"/>
        </w:rPr>
      </w:pPr>
      <w:r w:rsidRPr="00036208">
        <w:rPr>
          <w:rFonts w:asciiTheme="minorHAnsi" w:hAnsiTheme="minorHAnsi"/>
          <w:color w:val="000000"/>
          <w:sz w:val="24"/>
        </w:rPr>
        <w:t>Department:</w:t>
      </w:r>
      <w:r w:rsidR="00366F18">
        <w:rPr>
          <w:rFonts w:asciiTheme="minorHAnsi" w:hAnsiTheme="minorHAnsi"/>
          <w:color w:val="000000"/>
          <w:sz w:val="24"/>
        </w:rPr>
        <w:tab/>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6D03B0E8" w14:textId="77777777" w:rsidR="00601D63" w:rsidRDefault="00601D63" w:rsidP="00366F18">
      <w:pPr>
        <w:ind w:left="1570"/>
        <w:jc w:val="both"/>
        <w:rPr>
          <w:rFonts w:asciiTheme="minorHAnsi" w:hAnsiTheme="minorHAnsi"/>
          <w:color w:val="000000"/>
          <w:sz w:val="24"/>
          <w:u w:val="dotted"/>
        </w:rPr>
      </w:pPr>
      <w:r w:rsidRPr="00036208">
        <w:rPr>
          <w:rFonts w:asciiTheme="minorHAnsi" w:hAnsiTheme="minorHAnsi"/>
          <w:color w:val="000000"/>
          <w:sz w:val="24"/>
        </w:rPr>
        <w:t xml:space="preserve">Email: </w:t>
      </w:r>
      <w:r w:rsidR="00366F18">
        <w:rPr>
          <w:rFonts w:asciiTheme="minorHAnsi" w:hAnsiTheme="minorHAnsi"/>
          <w:color w:val="000000"/>
          <w:sz w:val="24"/>
        </w:rPr>
        <w:tab/>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41A699A9" w14:textId="77777777" w:rsidR="00366F18" w:rsidRPr="00036208" w:rsidRDefault="00366F18" w:rsidP="00366F18">
      <w:pPr>
        <w:ind w:left="1570"/>
        <w:jc w:val="both"/>
        <w:rPr>
          <w:rFonts w:asciiTheme="minorHAnsi" w:hAnsiTheme="minorHAnsi"/>
          <w:color w:val="000000"/>
          <w:sz w:val="24"/>
        </w:rPr>
      </w:pPr>
    </w:p>
    <w:p w14:paraId="2F61B918" w14:textId="77777777" w:rsidR="0069724B" w:rsidRDefault="0069724B" w:rsidP="00366F18">
      <w:pPr>
        <w:ind w:left="1570"/>
        <w:jc w:val="both"/>
        <w:rPr>
          <w:rFonts w:asciiTheme="minorHAnsi" w:hAnsiTheme="minorHAnsi"/>
          <w:color w:val="000000"/>
          <w:sz w:val="24"/>
          <w:u w:val="dotted"/>
        </w:rPr>
      </w:pPr>
      <w:r w:rsidRPr="00036208">
        <w:rPr>
          <w:rFonts w:asciiTheme="minorHAnsi" w:hAnsiTheme="minorHAnsi"/>
          <w:color w:val="000000"/>
          <w:sz w:val="24"/>
        </w:rPr>
        <w:t>Institution:</w:t>
      </w:r>
      <w:r w:rsidR="00366F18">
        <w:rPr>
          <w:rFonts w:asciiTheme="minorHAnsi" w:hAnsiTheme="minorHAnsi"/>
          <w:color w:val="000000"/>
          <w:sz w:val="24"/>
        </w:rPr>
        <w:tab/>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5306993F" w14:textId="77777777" w:rsidR="00366F18" w:rsidRPr="00036208" w:rsidRDefault="00366F18" w:rsidP="00366F18">
      <w:pPr>
        <w:ind w:left="1570"/>
        <w:jc w:val="both"/>
        <w:rPr>
          <w:rFonts w:asciiTheme="minorHAnsi" w:hAnsiTheme="minorHAnsi"/>
          <w:color w:val="000000"/>
          <w:sz w:val="24"/>
        </w:rPr>
      </w:pPr>
    </w:p>
    <w:p w14:paraId="3F31E353" w14:textId="77777777" w:rsidR="00CD01AD" w:rsidRPr="00036208" w:rsidRDefault="0069724B" w:rsidP="00601D63">
      <w:pPr>
        <w:pStyle w:val="BodyTextIndent3"/>
        <w:spacing w:line="360" w:lineRule="auto"/>
        <w:ind w:left="1571"/>
        <w:rPr>
          <w:rFonts w:asciiTheme="minorHAnsi" w:hAnsiTheme="minorHAnsi"/>
          <w:color w:val="000000"/>
        </w:rPr>
      </w:pPr>
      <w:r w:rsidRPr="00036208">
        <w:rPr>
          <w:rFonts w:asciiTheme="minorHAnsi" w:hAnsiTheme="minorHAnsi"/>
          <w:color w:val="000000"/>
        </w:rPr>
        <w:t>Responsibilities:</w:t>
      </w:r>
      <w:r w:rsidR="00366F18">
        <w:rPr>
          <w:rFonts w:asciiTheme="minorHAnsi" w:hAnsiTheme="minorHAnsi"/>
          <w:color w:val="000000"/>
        </w:rPr>
        <w:t xml:space="preserve"> </w:t>
      </w:r>
      <w:r w:rsidR="00366F18">
        <w:rPr>
          <w:rFonts w:asciiTheme="minorHAnsi" w:hAnsiTheme="minorHAnsi"/>
          <w:color w:val="000000"/>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p>
    <w:p w14:paraId="77EAAE08" w14:textId="77777777" w:rsidR="0069724B" w:rsidRPr="00036208" w:rsidRDefault="0069724B" w:rsidP="00601D63">
      <w:pPr>
        <w:numPr>
          <w:ilvl w:val="0"/>
          <w:numId w:val="14"/>
        </w:numPr>
        <w:spacing w:line="360" w:lineRule="auto"/>
        <w:ind w:right="-24"/>
        <w:jc w:val="both"/>
        <w:rPr>
          <w:rFonts w:asciiTheme="minorHAnsi" w:hAnsiTheme="minorHAnsi"/>
          <w:color w:val="000000"/>
          <w:sz w:val="24"/>
        </w:rPr>
      </w:pPr>
      <w:r w:rsidRPr="00036208">
        <w:rPr>
          <w:rFonts w:asciiTheme="minorHAnsi" w:hAnsiTheme="minorHAnsi"/>
          <w:color w:val="000000"/>
          <w:sz w:val="24"/>
        </w:rPr>
        <w:t>Initials &amp; surname</w:t>
      </w:r>
      <w:r w:rsidR="00366F18">
        <w:rPr>
          <w:rFonts w:asciiTheme="minorHAnsi" w:hAnsiTheme="minorHAnsi"/>
          <w:color w:val="000000"/>
          <w:sz w:val="24"/>
        </w:rPr>
        <w:t xml:space="preserve">: </w:t>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012362AB" w14:textId="77777777" w:rsidR="0069724B" w:rsidRPr="00036208" w:rsidRDefault="0069724B" w:rsidP="00601D63">
      <w:pPr>
        <w:spacing w:line="360" w:lineRule="auto"/>
        <w:ind w:left="1571" w:right="-24"/>
        <w:jc w:val="both"/>
        <w:rPr>
          <w:rFonts w:asciiTheme="minorHAnsi" w:hAnsiTheme="minorHAnsi"/>
          <w:color w:val="000000"/>
          <w:sz w:val="24"/>
        </w:rPr>
      </w:pPr>
      <w:r w:rsidRPr="00036208">
        <w:rPr>
          <w:rFonts w:asciiTheme="minorHAnsi" w:hAnsiTheme="minorHAnsi"/>
          <w:color w:val="000000"/>
          <w:sz w:val="24"/>
        </w:rPr>
        <w:t>Department:</w:t>
      </w:r>
      <w:r w:rsidR="00366F18">
        <w:rPr>
          <w:rFonts w:asciiTheme="minorHAnsi" w:hAnsiTheme="minorHAnsi"/>
          <w:color w:val="000000"/>
          <w:sz w:val="24"/>
        </w:rPr>
        <w:tab/>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458CF40A" w14:textId="77777777" w:rsidR="00CD01AD" w:rsidRPr="00036208" w:rsidRDefault="00601D63" w:rsidP="00601D63">
      <w:pPr>
        <w:spacing w:line="360" w:lineRule="auto"/>
        <w:ind w:left="1571"/>
        <w:jc w:val="both"/>
        <w:rPr>
          <w:rFonts w:asciiTheme="minorHAnsi" w:hAnsiTheme="minorHAnsi"/>
          <w:color w:val="000000"/>
          <w:sz w:val="24"/>
        </w:rPr>
      </w:pPr>
      <w:r w:rsidRPr="00036208">
        <w:rPr>
          <w:rFonts w:asciiTheme="minorHAnsi" w:hAnsiTheme="minorHAnsi"/>
          <w:color w:val="000000"/>
          <w:sz w:val="24"/>
        </w:rPr>
        <w:t xml:space="preserve">Email: </w:t>
      </w:r>
      <w:r w:rsidR="00366F18">
        <w:rPr>
          <w:rFonts w:asciiTheme="minorHAnsi" w:hAnsiTheme="minorHAnsi"/>
          <w:color w:val="000000"/>
          <w:sz w:val="24"/>
        </w:rPr>
        <w:tab/>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4B7B0D22" w14:textId="77777777" w:rsidR="0069724B" w:rsidRPr="00036208" w:rsidRDefault="0069724B" w:rsidP="00601D63">
      <w:pPr>
        <w:pStyle w:val="BodyTextIndent3"/>
        <w:spacing w:line="360" w:lineRule="auto"/>
        <w:ind w:left="1571"/>
        <w:rPr>
          <w:rFonts w:asciiTheme="minorHAnsi" w:hAnsiTheme="minorHAnsi"/>
          <w:color w:val="000000"/>
        </w:rPr>
      </w:pPr>
      <w:r w:rsidRPr="00036208">
        <w:rPr>
          <w:rFonts w:asciiTheme="minorHAnsi" w:hAnsiTheme="minorHAnsi"/>
          <w:color w:val="000000"/>
        </w:rPr>
        <w:t>Institution:</w:t>
      </w:r>
      <w:r w:rsidR="00366F18">
        <w:rPr>
          <w:rFonts w:asciiTheme="minorHAnsi" w:hAnsiTheme="minorHAnsi"/>
          <w:color w:val="000000"/>
        </w:rPr>
        <w:tab/>
      </w:r>
      <w:r w:rsidR="00366F18">
        <w:rPr>
          <w:rFonts w:asciiTheme="minorHAnsi" w:hAnsiTheme="minorHAnsi"/>
          <w:color w:val="000000"/>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r w:rsidR="00366F18" w:rsidRPr="00366F18">
        <w:rPr>
          <w:rFonts w:asciiTheme="minorHAnsi" w:hAnsiTheme="minorHAnsi"/>
          <w:color w:val="000000"/>
          <w:u w:val="dotted"/>
        </w:rPr>
        <w:tab/>
      </w:r>
    </w:p>
    <w:p w14:paraId="4AB3AD10" w14:textId="77777777" w:rsidR="00CD01AD" w:rsidRPr="00036208" w:rsidRDefault="0069724B" w:rsidP="00601D63">
      <w:pPr>
        <w:spacing w:line="360" w:lineRule="auto"/>
        <w:ind w:left="1571"/>
        <w:jc w:val="both"/>
        <w:rPr>
          <w:rFonts w:asciiTheme="minorHAnsi" w:hAnsiTheme="minorHAnsi"/>
          <w:color w:val="000000"/>
          <w:sz w:val="24"/>
        </w:rPr>
      </w:pPr>
      <w:r w:rsidRPr="00036208">
        <w:rPr>
          <w:rFonts w:asciiTheme="minorHAnsi" w:hAnsiTheme="minorHAnsi"/>
          <w:color w:val="000000"/>
          <w:sz w:val="24"/>
        </w:rPr>
        <w:t>Responsibilities:</w:t>
      </w:r>
      <w:r w:rsidR="00366F18">
        <w:rPr>
          <w:rFonts w:asciiTheme="minorHAnsi" w:hAnsiTheme="minorHAnsi"/>
          <w:color w:val="000000"/>
          <w:sz w:val="24"/>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r w:rsidR="00366F18" w:rsidRPr="00366F18">
        <w:rPr>
          <w:rFonts w:asciiTheme="minorHAnsi" w:hAnsiTheme="minorHAnsi"/>
          <w:color w:val="000000"/>
          <w:sz w:val="24"/>
          <w:u w:val="dotted"/>
        </w:rPr>
        <w:tab/>
      </w:r>
    </w:p>
    <w:p w14:paraId="6A03253D" w14:textId="77777777" w:rsidR="00BE7C2A" w:rsidRPr="00036208" w:rsidRDefault="00D37FE3" w:rsidP="00BE7C2A">
      <w:pPr>
        <w:spacing w:before="240" w:after="240"/>
        <w:jc w:val="center"/>
        <w:rPr>
          <w:rFonts w:asciiTheme="minorHAnsi" w:hAnsiTheme="minorHAnsi"/>
          <w:b/>
          <w:bCs/>
          <w:color w:val="000000"/>
          <w:sz w:val="24"/>
        </w:rPr>
      </w:pPr>
      <w:r w:rsidRPr="00036208">
        <w:rPr>
          <w:rFonts w:asciiTheme="minorHAnsi" w:hAnsiTheme="minorHAnsi"/>
          <w:b/>
          <w:color w:val="000000"/>
          <w:sz w:val="24"/>
        </w:rPr>
        <w:br w:type="page"/>
      </w:r>
      <w:r w:rsidR="00BE7C2A" w:rsidRPr="00036208">
        <w:rPr>
          <w:rFonts w:asciiTheme="minorHAnsi" w:hAnsiTheme="minorHAnsi"/>
          <w:b/>
          <w:bCs/>
          <w:color w:val="000000"/>
          <w:sz w:val="24"/>
        </w:rPr>
        <w:lastRenderedPageBreak/>
        <w:t>Outline of expectations and commitments</w:t>
      </w:r>
      <w:r w:rsidR="00CB602C">
        <w:rPr>
          <w:rStyle w:val="FootnoteReference"/>
          <w:rFonts w:asciiTheme="minorHAnsi" w:hAnsiTheme="minorHAnsi"/>
          <w:b/>
          <w:bCs/>
          <w:color w:val="000000"/>
          <w:sz w:val="24"/>
        </w:rPr>
        <w:footnoteReference w:id="1"/>
      </w:r>
      <w:r w:rsidR="00BE7C2A" w:rsidRPr="00036208">
        <w:rPr>
          <w:rFonts w:asciiTheme="minorHAnsi" w:hAnsiTheme="minorHAnsi"/>
          <w:b/>
          <w:bCs/>
          <w:color w:val="000000"/>
          <w:sz w:val="24"/>
        </w:rPr>
        <w:t>:</w:t>
      </w:r>
    </w:p>
    <w:p w14:paraId="15B87A9E" w14:textId="77777777" w:rsidR="0069724B" w:rsidRPr="00036208" w:rsidRDefault="00DE3670" w:rsidP="00BE7C2A">
      <w:pPr>
        <w:ind w:left="851" w:hanging="851"/>
        <w:rPr>
          <w:rFonts w:asciiTheme="minorHAnsi" w:hAnsiTheme="minorHAnsi"/>
          <w:color w:val="000000"/>
        </w:rPr>
      </w:pPr>
      <w:r w:rsidRPr="00036208">
        <w:rPr>
          <w:rFonts w:asciiTheme="minorHAnsi" w:hAnsiTheme="minorHAnsi"/>
          <w:b/>
          <w:bCs/>
          <w:color w:val="000000"/>
          <w:sz w:val="24"/>
        </w:rPr>
        <w:t>C1</w:t>
      </w:r>
      <w:r w:rsidR="0069724B" w:rsidRPr="00036208">
        <w:rPr>
          <w:rFonts w:asciiTheme="minorHAnsi" w:hAnsiTheme="minorHAnsi"/>
          <w:color w:val="000000"/>
          <w:sz w:val="24"/>
        </w:rPr>
        <w:tab/>
      </w:r>
      <w:r w:rsidR="00D37FE3" w:rsidRPr="00036208">
        <w:rPr>
          <w:rFonts w:asciiTheme="minorHAnsi" w:hAnsiTheme="minorHAnsi"/>
          <w:color w:val="000000"/>
          <w:sz w:val="22"/>
          <w:szCs w:val="22"/>
        </w:rPr>
        <w:t xml:space="preserve">In free format/point </w:t>
      </w:r>
      <w:proofErr w:type="gramStart"/>
      <w:r w:rsidR="00D37FE3" w:rsidRPr="00036208">
        <w:rPr>
          <w:rFonts w:asciiTheme="minorHAnsi" w:hAnsiTheme="minorHAnsi"/>
          <w:color w:val="000000"/>
          <w:sz w:val="22"/>
          <w:szCs w:val="22"/>
        </w:rPr>
        <w:t>form provide</w:t>
      </w:r>
      <w:proofErr w:type="gramEnd"/>
      <w:r w:rsidR="00D37FE3" w:rsidRPr="00036208">
        <w:rPr>
          <w:rFonts w:asciiTheme="minorHAnsi" w:hAnsiTheme="minorHAnsi"/>
          <w:color w:val="000000"/>
          <w:sz w:val="22"/>
          <w:szCs w:val="22"/>
        </w:rPr>
        <w:t xml:space="preserve"> an outline of expectations </w:t>
      </w:r>
      <w:r w:rsidR="0069724B" w:rsidRPr="00036208">
        <w:rPr>
          <w:rFonts w:asciiTheme="minorHAnsi" w:hAnsiTheme="minorHAnsi"/>
          <w:color w:val="000000"/>
          <w:sz w:val="22"/>
          <w:szCs w:val="22"/>
        </w:rPr>
        <w:t xml:space="preserve">set out in as much detail as </w:t>
      </w:r>
      <w:r w:rsidR="00D37FE3" w:rsidRPr="00036208">
        <w:rPr>
          <w:rFonts w:asciiTheme="minorHAnsi" w:hAnsiTheme="minorHAnsi"/>
          <w:color w:val="000000"/>
          <w:sz w:val="22"/>
          <w:szCs w:val="22"/>
        </w:rPr>
        <w:t>possible to the satisfaction of supervisor and candidate</w:t>
      </w:r>
      <w:r w:rsidRPr="00036208">
        <w:rPr>
          <w:rFonts w:asciiTheme="minorHAnsi" w:hAnsiTheme="minorHAnsi"/>
          <w:color w:val="000000"/>
          <w:sz w:val="22"/>
          <w:szCs w:val="22"/>
        </w:rPr>
        <w:t xml:space="preserve"> (use separate pages if necessary)</w:t>
      </w:r>
      <w:r w:rsidR="00D37FE3" w:rsidRPr="00036208">
        <w:rPr>
          <w:rFonts w:asciiTheme="minorHAnsi" w:hAnsiTheme="minorHAnsi"/>
          <w:color w:val="000000"/>
          <w:sz w:val="22"/>
          <w:szCs w:val="22"/>
        </w:rPr>
        <w:t>.</w:t>
      </w:r>
    </w:p>
    <w:p w14:paraId="6144B0A0" w14:textId="77777777" w:rsidR="002C4041" w:rsidRPr="00036208" w:rsidRDefault="002C4041" w:rsidP="002C4041">
      <w:pPr>
        <w:spacing w:line="360" w:lineRule="auto"/>
        <w:rPr>
          <w:rFonts w:asciiTheme="minorHAnsi" w:hAnsiTheme="minorHAnsi"/>
          <w:color w:val="000000"/>
          <w:sz w:val="24"/>
          <w:szCs w:val="24"/>
        </w:rPr>
      </w:pPr>
    </w:p>
    <w:p w14:paraId="2338D0EE" w14:textId="77777777" w:rsidR="0047256E" w:rsidRPr="00036208" w:rsidRDefault="00FD5612" w:rsidP="002C4041">
      <w:pPr>
        <w:spacing w:line="360" w:lineRule="auto"/>
        <w:ind w:left="720"/>
        <w:rPr>
          <w:rFonts w:asciiTheme="minorHAnsi" w:hAnsiTheme="minorHAnsi"/>
          <w:i/>
          <w:color w:val="000000"/>
          <w:sz w:val="22"/>
          <w:szCs w:val="22"/>
        </w:rPr>
      </w:pPr>
      <w:r w:rsidRPr="00036208">
        <w:rPr>
          <w:rFonts w:asciiTheme="minorHAnsi" w:hAnsiTheme="minorHAnsi"/>
          <w:b/>
          <w:color w:val="000000"/>
          <w:sz w:val="24"/>
          <w:szCs w:val="24"/>
        </w:rPr>
        <w:t>Research expectations</w:t>
      </w:r>
      <w:r w:rsidRPr="00036208">
        <w:rPr>
          <w:rFonts w:asciiTheme="minorHAnsi" w:hAnsiTheme="minorHAnsi"/>
          <w:color w:val="000000"/>
          <w:sz w:val="24"/>
          <w:szCs w:val="24"/>
        </w:rPr>
        <w:t>:</w:t>
      </w:r>
      <w:r w:rsidRPr="00036208">
        <w:rPr>
          <w:rFonts w:asciiTheme="minorHAnsi" w:hAnsiTheme="minorHAnsi"/>
          <w:color w:val="000000"/>
          <w:sz w:val="24"/>
        </w:rPr>
        <w:t xml:space="preserve"> </w:t>
      </w:r>
      <w:r w:rsidRPr="00036208">
        <w:rPr>
          <w:rFonts w:asciiTheme="minorHAnsi" w:hAnsiTheme="minorHAnsi"/>
          <w:i/>
          <w:color w:val="000000"/>
          <w:sz w:val="22"/>
          <w:szCs w:val="22"/>
        </w:rPr>
        <w:t>(access to equipment</w:t>
      </w:r>
      <w:proofErr w:type="gramStart"/>
      <w:r w:rsidRPr="00036208">
        <w:rPr>
          <w:rFonts w:asciiTheme="minorHAnsi" w:hAnsiTheme="minorHAnsi"/>
          <w:i/>
          <w:color w:val="000000"/>
          <w:sz w:val="22"/>
          <w:szCs w:val="22"/>
        </w:rPr>
        <w:t>;  courses</w:t>
      </w:r>
      <w:proofErr w:type="gramEnd"/>
      <w:r w:rsidRPr="00036208">
        <w:rPr>
          <w:rFonts w:asciiTheme="minorHAnsi" w:hAnsiTheme="minorHAnsi"/>
          <w:i/>
          <w:color w:val="000000"/>
          <w:sz w:val="22"/>
          <w:szCs w:val="22"/>
        </w:rPr>
        <w:t xml:space="preserve"> to attend; conference attendance; seminar presentations</w:t>
      </w:r>
      <w:r w:rsidR="00553688">
        <w:rPr>
          <w:rFonts w:asciiTheme="minorHAnsi" w:hAnsiTheme="minorHAnsi"/>
          <w:i/>
          <w:color w:val="000000"/>
          <w:sz w:val="22"/>
          <w:szCs w:val="22"/>
        </w:rPr>
        <w:t>; please delete whatever is not applicable from the below</w:t>
      </w:r>
      <w:r w:rsidRPr="00036208">
        <w:rPr>
          <w:rFonts w:asciiTheme="minorHAnsi" w:hAnsiTheme="minorHAnsi"/>
          <w:i/>
          <w:color w:val="000000"/>
          <w:sz w:val="22"/>
          <w:szCs w:val="22"/>
        </w:rPr>
        <w:t xml:space="preserve">) </w:t>
      </w:r>
    </w:p>
    <w:p w14:paraId="55B3F607" w14:textId="77777777" w:rsidR="00553688" w:rsidRDefault="0047256E" w:rsidP="002C4041">
      <w:pPr>
        <w:spacing w:line="360" w:lineRule="auto"/>
        <w:ind w:left="720"/>
        <w:rPr>
          <w:rFonts w:asciiTheme="minorHAnsi" w:hAnsiTheme="minorHAnsi"/>
          <w:color w:val="000000"/>
          <w:sz w:val="24"/>
          <w:szCs w:val="24"/>
        </w:rPr>
      </w:pPr>
      <w:r w:rsidRPr="00036208">
        <w:rPr>
          <w:rFonts w:asciiTheme="minorHAnsi" w:hAnsiTheme="minorHAnsi"/>
          <w:color w:val="000000"/>
          <w:sz w:val="22"/>
          <w:szCs w:val="22"/>
        </w:rPr>
        <w:t xml:space="preserve">It is expected that by the time the candidate is engaging with their research proposal, they have successfully completed </w:t>
      </w:r>
      <w:r w:rsidR="00A81A21">
        <w:rPr>
          <w:rFonts w:asciiTheme="minorHAnsi" w:hAnsiTheme="minorHAnsi"/>
          <w:color w:val="000000"/>
          <w:sz w:val="22"/>
          <w:szCs w:val="22"/>
        </w:rPr>
        <w:t xml:space="preserve">the UCT online course ‘understanding clinical research’: </w:t>
      </w:r>
      <w:r w:rsidR="00A81A21" w:rsidRPr="00A81A21">
        <w:rPr>
          <w:rFonts w:asciiTheme="minorHAnsi" w:hAnsiTheme="minorHAnsi"/>
          <w:color w:val="000000"/>
          <w:sz w:val="22"/>
          <w:szCs w:val="22"/>
        </w:rPr>
        <w:t>https://www.coursera.org/learn/clinical-research/</w:t>
      </w:r>
      <w:r w:rsidR="00A81A21">
        <w:rPr>
          <w:rFonts w:asciiTheme="minorHAnsi" w:hAnsiTheme="minorHAnsi"/>
          <w:color w:val="000000"/>
          <w:sz w:val="22"/>
          <w:szCs w:val="22"/>
        </w:rPr>
        <w:t xml:space="preserve">) or similar </w:t>
      </w:r>
      <w:proofErr w:type="gramStart"/>
      <w:r w:rsidR="00A81A21">
        <w:rPr>
          <w:rFonts w:asciiTheme="minorHAnsi" w:hAnsiTheme="minorHAnsi"/>
          <w:color w:val="000000"/>
          <w:sz w:val="22"/>
          <w:szCs w:val="22"/>
        </w:rPr>
        <w:t xml:space="preserve">course </w:t>
      </w:r>
      <w:r w:rsidRPr="00036208">
        <w:rPr>
          <w:rFonts w:asciiTheme="minorHAnsi" w:hAnsiTheme="minorHAnsi"/>
          <w:color w:val="000000"/>
          <w:sz w:val="22"/>
          <w:szCs w:val="22"/>
        </w:rPr>
        <w:t>.</w:t>
      </w:r>
      <w:proofErr w:type="gramEnd"/>
      <w:r w:rsidRPr="00036208">
        <w:rPr>
          <w:rFonts w:asciiTheme="minorHAnsi" w:hAnsiTheme="minorHAnsi"/>
          <w:color w:val="000000"/>
          <w:sz w:val="22"/>
          <w:szCs w:val="22"/>
        </w:rPr>
        <w:t xml:space="preserve"> They should re-familiarise themselves with aspects such as</w:t>
      </w:r>
      <w:r w:rsidRPr="00036208">
        <w:rPr>
          <w:rFonts w:asciiTheme="minorHAnsi" w:hAnsiTheme="minorHAnsi"/>
          <w:i/>
          <w:color w:val="000000"/>
          <w:sz w:val="22"/>
          <w:szCs w:val="22"/>
        </w:rPr>
        <w:t xml:space="preserve"> </w:t>
      </w:r>
      <w:r w:rsidRPr="00036208">
        <w:rPr>
          <w:rFonts w:asciiTheme="minorHAnsi" w:hAnsiTheme="minorHAnsi"/>
          <w:color w:val="000000"/>
          <w:sz w:val="24"/>
          <w:szCs w:val="24"/>
        </w:rPr>
        <w:t xml:space="preserve">study designs, sample size calculations and adequate data management and data analysis plans. </w:t>
      </w:r>
      <w:r w:rsidR="00284121">
        <w:rPr>
          <w:rFonts w:asciiTheme="minorHAnsi" w:hAnsiTheme="minorHAnsi"/>
          <w:color w:val="000000"/>
          <w:sz w:val="24"/>
          <w:szCs w:val="24"/>
        </w:rPr>
        <w:t xml:space="preserve">Candidates acknowledge the fact that plagiarism is wrong and will not be tolerated. This goes for work of others being passed off as one’s own, as well as one’s own work previously submitted for marks within the same or other degree. The candidate is </w:t>
      </w:r>
      <w:r w:rsidR="00F556E8">
        <w:rPr>
          <w:rFonts w:asciiTheme="minorHAnsi" w:hAnsiTheme="minorHAnsi"/>
          <w:color w:val="000000"/>
          <w:sz w:val="24"/>
          <w:szCs w:val="24"/>
        </w:rPr>
        <w:t>reminded to re-read any of the plagiarism guidelines available through the programme’s sites or the library.</w:t>
      </w:r>
    </w:p>
    <w:p w14:paraId="73F253E4" w14:textId="77777777" w:rsidR="00553688" w:rsidRPr="00553688" w:rsidRDefault="00553688" w:rsidP="00553688">
      <w:pPr>
        <w:pStyle w:val="ListParagraph"/>
        <w:numPr>
          <w:ilvl w:val="0"/>
          <w:numId w:val="34"/>
        </w:numPr>
        <w:spacing w:line="360" w:lineRule="auto"/>
        <w:rPr>
          <w:rFonts w:asciiTheme="minorHAnsi" w:hAnsiTheme="minorHAnsi"/>
          <w:color w:val="000000"/>
          <w:sz w:val="24"/>
          <w:szCs w:val="24"/>
        </w:rPr>
      </w:pPr>
      <w:r w:rsidRPr="00553688">
        <w:rPr>
          <w:rFonts w:asciiTheme="minorHAnsi" w:hAnsiTheme="minorHAnsi"/>
          <w:b/>
          <w:color w:val="000000"/>
          <w:sz w:val="24"/>
          <w:szCs w:val="24"/>
        </w:rPr>
        <w:t>Protocol phase</w:t>
      </w:r>
      <w:r w:rsidRPr="00553688">
        <w:rPr>
          <w:rFonts w:asciiTheme="minorHAnsi" w:hAnsiTheme="minorHAnsi"/>
          <w:color w:val="000000"/>
          <w:sz w:val="24"/>
          <w:szCs w:val="24"/>
        </w:rPr>
        <w:t xml:space="preserve">: After having the research proposal passed by </w:t>
      </w:r>
      <w:r w:rsidR="00A81A21">
        <w:rPr>
          <w:rFonts w:asciiTheme="minorHAnsi" w:hAnsiTheme="minorHAnsi"/>
          <w:color w:val="000000"/>
          <w:sz w:val="24"/>
          <w:szCs w:val="24"/>
        </w:rPr>
        <w:t>a panel of senior researchers at the department of Orthopaedic Surgery</w:t>
      </w:r>
      <w:r w:rsidRPr="00553688">
        <w:rPr>
          <w:rFonts w:asciiTheme="minorHAnsi" w:hAnsiTheme="minorHAnsi"/>
          <w:color w:val="000000"/>
          <w:sz w:val="24"/>
          <w:szCs w:val="24"/>
        </w:rPr>
        <w:t xml:space="preserve">, the candidate undertakes to produce a finished protocol in line with the provisions of the protocol template, guided by the supervisor. The supervisor and candidate will consider the financial, time and ethical scope of the project while developing the protocol, as well as any special techniques and equipment required when developing the research idea. They will bear in mind that it may take up to three months to pass a protocol through </w:t>
      </w:r>
      <w:proofErr w:type="spellStart"/>
      <w:r w:rsidR="00A81A21">
        <w:rPr>
          <w:rFonts w:asciiTheme="minorHAnsi" w:hAnsiTheme="minorHAnsi"/>
          <w:color w:val="000000"/>
          <w:sz w:val="24"/>
          <w:szCs w:val="24"/>
        </w:rPr>
        <w:t>OrthoDRC</w:t>
      </w:r>
      <w:proofErr w:type="spellEnd"/>
      <w:r w:rsidRPr="00553688">
        <w:rPr>
          <w:rFonts w:asciiTheme="minorHAnsi" w:hAnsiTheme="minorHAnsi"/>
          <w:color w:val="000000"/>
          <w:sz w:val="24"/>
          <w:szCs w:val="24"/>
        </w:rPr>
        <w:t xml:space="preserve"> -&gt; </w:t>
      </w:r>
      <w:proofErr w:type="spellStart"/>
      <w:r w:rsidRPr="00553688">
        <w:rPr>
          <w:rFonts w:asciiTheme="minorHAnsi" w:hAnsiTheme="minorHAnsi"/>
          <w:color w:val="000000"/>
          <w:sz w:val="24"/>
          <w:szCs w:val="24"/>
        </w:rPr>
        <w:t>Sx</w:t>
      </w:r>
      <w:proofErr w:type="spellEnd"/>
      <w:r w:rsidRPr="00553688">
        <w:rPr>
          <w:rFonts w:asciiTheme="minorHAnsi" w:hAnsiTheme="minorHAnsi"/>
          <w:color w:val="000000"/>
          <w:sz w:val="24"/>
          <w:szCs w:val="24"/>
        </w:rPr>
        <w:t xml:space="preserve"> DRC -&gt; Ethics</w:t>
      </w:r>
      <w:r w:rsidR="00A81A21">
        <w:rPr>
          <w:rFonts w:asciiTheme="minorHAnsi" w:hAnsiTheme="minorHAnsi"/>
          <w:color w:val="000000"/>
          <w:sz w:val="24"/>
          <w:szCs w:val="24"/>
        </w:rPr>
        <w:t xml:space="preserve"> </w:t>
      </w:r>
      <w:r w:rsidRPr="00553688">
        <w:rPr>
          <w:rFonts w:asciiTheme="minorHAnsi" w:hAnsiTheme="minorHAnsi"/>
          <w:color w:val="000000"/>
          <w:sz w:val="24"/>
          <w:szCs w:val="24"/>
        </w:rPr>
        <w:t>and that applications for research funds usually have to be completed and submitted together with the protocol. Data collection will not commence before research ethics approval has been obtained and the candidate undertakes to renew ethics every year</w:t>
      </w:r>
      <w:r w:rsidR="00366F18">
        <w:rPr>
          <w:rFonts w:asciiTheme="minorHAnsi" w:hAnsiTheme="minorHAnsi"/>
          <w:color w:val="000000"/>
          <w:sz w:val="24"/>
          <w:szCs w:val="24"/>
        </w:rPr>
        <w:t xml:space="preserve"> until completed</w:t>
      </w:r>
      <w:r w:rsidRPr="00553688">
        <w:rPr>
          <w:rFonts w:asciiTheme="minorHAnsi" w:hAnsiTheme="minorHAnsi"/>
          <w:color w:val="000000"/>
          <w:sz w:val="24"/>
          <w:szCs w:val="24"/>
        </w:rPr>
        <w:t>.</w:t>
      </w:r>
    </w:p>
    <w:p w14:paraId="32893A81" w14:textId="77777777" w:rsidR="00521684" w:rsidRDefault="00553688" w:rsidP="00553688">
      <w:pPr>
        <w:pStyle w:val="ListParagraph"/>
        <w:numPr>
          <w:ilvl w:val="0"/>
          <w:numId w:val="34"/>
        </w:numPr>
        <w:spacing w:line="360" w:lineRule="auto"/>
        <w:rPr>
          <w:rFonts w:asciiTheme="minorHAnsi" w:hAnsiTheme="minorHAnsi"/>
          <w:color w:val="000000"/>
          <w:sz w:val="24"/>
          <w:szCs w:val="24"/>
        </w:rPr>
      </w:pPr>
      <w:r w:rsidRPr="00553688">
        <w:rPr>
          <w:rFonts w:asciiTheme="minorHAnsi" w:hAnsiTheme="minorHAnsi"/>
          <w:b/>
          <w:color w:val="000000"/>
          <w:sz w:val="24"/>
          <w:szCs w:val="24"/>
        </w:rPr>
        <w:t>Data collection phase</w:t>
      </w:r>
      <w:r w:rsidRPr="00553688">
        <w:rPr>
          <w:rFonts w:asciiTheme="minorHAnsi" w:hAnsiTheme="minorHAnsi"/>
          <w:color w:val="000000"/>
          <w:sz w:val="24"/>
          <w:szCs w:val="24"/>
        </w:rPr>
        <w:t xml:space="preserve">:  </w:t>
      </w:r>
      <w:r>
        <w:rPr>
          <w:rFonts w:asciiTheme="minorHAnsi" w:hAnsiTheme="minorHAnsi"/>
          <w:color w:val="000000"/>
          <w:sz w:val="24"/>
          <w:szCs w:val="24"/>
        </w:rPr>
        <w:t xml:space="preserve">The candidate will attempt to stick to the approved timelines in the research protocol in the collection and write-up of the research. Changes or problems with the protocol need to be discussed with the supervisor and will need to be dealt with to prevent delays, whilst submitting change requests to ethics, if necessary. </w:t>
      </w:r>
      <w:r w:rsidR="00521684">
        <w:rPr>
          <w:rFonts w:asciiTheme="minorHAnsi" w:hAnsiTheme="minorHAnsi"/>
          <w:color w:val="000000"/>
          <w:sz w:val="24"/>
          <w:szCs w:val="24"/>
        </w:rPr>
        <w:t xml:space="preserve">Students should communicate with their supervisor at the very least quarterly on their progress and will need to complete a formal progress every semester and a formal report annually. </w:t>
      </w:r>
    </w:p>
    <w:p w14:paraId="55963743" w14:textId="77777777" w:rsidR="00521684" w:rsidRDefault="00521684" w:rsidP="00553688">
      <w:pPr>
        <w:pStyle w:val="ListParagraph"/>
        <w:numPr>
          <w:ilvl w:val="0"/>
          <w:numId w:val="34"/>
        </w:numPr>
        <w:spacing w:line="360" w:lineRule="auto"/>
        <w:rPr>
          <w:rFonts w:asciiTheme="minorHAnsi" w:hAnsiTheme="minorHAnsi"/>
          <w:color w:val="000000"/>
          <w:sz w:val="24"/>
          <w:szCs w:val="24"/>
        </w:rPr>
      </w:pPr>
      <w:r w:rsidRPr="00AD4951">
        <w:rPr>
          <w:rFonts w:asciiTheme="minorHAnsi" w:hAnsiTheme="minorHAnsi"/>
          <w:b/>
          <w:color w:val="000000"/>
          <w:sz w:val="24"/>
          <w:szCs w:val="24"/>
        </w:rPr>
        <w:t>Write-up &amp; submission phase</w:t>
      </w:r>
      <w:r>
        <w:rPr>
          <w:rFonts w:asciiTheme="minorHAnsi" w:hAnsiTheme="minorHAnsi"/>
          <w:color w:val="000000"/>
          <w:sz w:val="24"/>
          <w:szCs w:val="24"/>
        </w:rPr>
        <w:t>:</w:t>
      </w:r>
      <w:r w:rsidR="00AD4951">
        <w:rPr>
          <w:rFonts w:asciiTheme="minorHAnsi" w:hAnsiTheme="minorHAnsi"/>
          <w:color w:val="000000"/>
          <w:sz w:val="24"/>
          <w:szCs w:val="24"/>
        </w:rPr>
        <w:t xml:space="preserve"> Candidates must </w:t>
      </w:r>
      <w:r w:rsidR="00CB602C">
        <w:rPr>
          <w:rFonts w:asciiTheme="minorHAnsi" w:hAnsiTheme="minorHAnsi"/>
          <w:color w:val="000000"/>
          <w:sz w:val="24"/>
          <w:szCs w:val="24"/>
        </w:rPr>
        <w:t xml:space="preserve">closely </w:t>
      </w:r>
      <w:r w:rsidR="00AD4951">
        <w:rPr>
          <w:rFonts w:asciiTheme="minorHAnsi" w:hAnsiTheme="minorHAnsi"/>
          <w:color w:val="000000"/>
          <w:sz w:val="24"/>
          <w:szCs w:val="24"/>
        </w:rPr>
        <w:t xml:space="preserve">liaise with their supervisors to coordinate timelines and make sure submissions happen to meet graduation timelines and/ or </w:t>
      </w:r>
      <w:r w:rsidR="00AD4951">
        <w:rPr>
          <w:rFonts w:asciiTheme="minorHAnsi" w:hAnsiTheme="minorHAnsi"/>
          <w:color w:val="000000"/>
          <w:sz w:val="24"/>
          <w:szCs w:val="24"/>
        </w:rPr>
        <w:lastRenderedPageBreak/>
        <w:t xml:space="preserve">College cut-offs. </w:t>
      </w:r>
      <w:r w:rsidR="00CB602C">
        <w:rPr>
          <w:rFonts w:asciiTheme="minorHAnsi" w:hAnsiTheme="minorHAnsi"/>
          <w:color w:val="000000"/>
          <w:sz w:val="24"/>
          <w:szCs w:val="24"/>
        </w:rPr>
        <w:t xml:space="preserve">It is recommended that the candidate only </w:t>
      </w:r>
      <w:proofErr w:type="gramStart"/>
      <w:r w:rsidR="00CB602C">
        <w:rPr>
          <w:rFonts w:asciiTheme="minorHAnsi" w:hAnsiTheme="minorHAnsi"/>
          <w:color w:val="000000"/>
          <w:sz w:val="24"/>
          <w:szCs w:val="24"/>
        </w:rPr>
        <w:t>submits</w:t>
      </w:r>
      <w:proofErr w:type="gramEnd"/>
      <w:r w:rsidR="00CB602C">
        <w:rPr>
          <w:rFonts w:asciiTheme="minorHAnsi" w:hAnsiTheme="minorHAnsi"/>
          <w:color w:val="000000"/>
          <w:sz w:val="24"/>
          <w:szCs w:val="24"/>
        </w:rPr>
        <w:t xml:space="preserve"> if the supervisor(s) agree that the dissertation is ready for submission. It is recommended that enough time is left for both the candidate to thoroughly proofread the document, not just for factual correctness, but also for style, grammar, punctuation and spelling, while giving the supervisor enough time to make suggestions and recommendations (also see below).</w:t>
      </w:r>
    </w:p>
    <w:p w14:paraId="7ED2DB5B" w14:textId="77777777" w:rsidR="00521684" w:rsidRDefault="00521684" w:rsidP="00553688">
      <w:pPr>
        <w:pStyle w:val="ListParagraph"/>
        <w:numPr>
          <w:ilvl w:val="0"/>
          <w:numId w:val="34"/>
        </w:numPr>
        <w:spacing w:line="360" w:lineRule="auto"/>
        <w:rPr>
          <w:rFonts w:asciiTheme="minorHAnsi" w:hAnsiTheme="minorHAnsi"/>
          <w:color w:val="000000"/>
          <w:sz w:val="24"/>
          <w:szCs w:val="24"/>
        </w:rPr>
      </w:pPr>
      <w:r w:rsidRPr="00AD4951">
        <w:rPr>
          <w:rFonts w:asciiTheme="minorHAnsi" w:hAnsiTheme="minorHAnsi"/>
          <w:b/>
          <w:color w:val="000000"/>
          <w:sz w:val="24"/>
          <w:szCs w:val="24"/>
        </w:rPr>
        <w:t>Correction phase</w:t>
      </w:r>
      <w:r>
        <w:rPr>
          <w:rFonts w:asciiTheme="minorHAnsi" w:hAnsiTheme="minorHAnsi"/>
          <w:color w:val="000000"/>
          <w:sz w:val="24"/>
          <w:szCs w:val="24"/>
        </w:rPr>
        <w:t xml:space="preserve">: </w:t>
      </w:r>
      <w:r w:rsidR="00AD4951">
        <w:rPr>
          <w:rFonts w:asciiTheme="minorHAnsi" w:hAnsiTheme="minorHAnsi"/>
          <w:color w:val="000000"/>
          <w:sz w:val="24"/>
          <w:szCs w:val="24"/>
        </w:rPr>
        <w:t xml:space="preserve">Candidates are required to answer all queries and suggestions made by the examiners in a </w:t>
      </w:r>
      <w:proofErr w:type="gramStart"/>
      <w:r w:rsidR="00AD4951">
        <w:rPr>
          <w:rFonts w:asciiTheme="minorHAnsi" w:hAnsiTheme="minorHAnsi"/>
          <w:color w:val="000000"/>
          <w:sz w:val="24"/>
          <w:szCs w:val="24"/>
        </w:rPr>
        <w:t>line by line</w:t>
      </w:r>
      <w:proofErr w:type="gramEnd"/>
      <w:r w:rsidR="00AD4951">
        <w:rPr>
          <w:rFonts w:asciiTheme="minorHAnsi" w:hAnsiTheme="minorHAnsi"/>
          <w:color w:val="000000"/>
          <w:sz w:val="24"/>
          <w:szCs w:val="24"/>
        </w:rPr>
        <w:t xml:space="preserve"> fashion. It is important that </w:t>
      </w:r>
      <w:r w:rsidR="00EE0BB1">
        <w:rPr>
          <w:rFonts w:asciiTheme="minorHAnsi" w:hAnsiTheme="minorHAnsi"/>
          <w:color w:val="000000"/>
          <w:sz w:val="24"/>
          <w:szCs w:val="24"/>
        </w:rPr>
        <w:t>all queries are addressed, to the satisfaction of the supervisor before re-submission. Be very aware of timelines</w:t>
      </w:r>
      <w:r w:rsidR="001113ED">
        <w:rPr>
          <w:rFonts w:asciiTheme="minorHAnsi" w:hAnsiTheme="minorHAnsi"/>
          <w:color w:val="000000"/>
          <w:sz w:val="24"/>
          <w:szCs w:val="24"/>
        </w:rPr>
        <w:t xml:space="preserve">. Do not forget to check all submitted documents through </w:t>
      </w:r>
      <w:proofErr w:type="spellStart"/>
      <w:r w:rsidR="001113ED">
        <w:rPr>
          <w:rFonts w:asciiTheme="minorHAnsi" w:hAnsiTheme="minorHAnsi"/>
          <w:color w:val="000000"/>
          <w:sz w:val="24"/>
          <w:szCs w:val="24"/>
        </w:rPr>
        <w:t>Turnitin</w:t>
      </w:r>
      <w:proofErr w:type="spellEnd"/>
      <w:r w:rsidR="001113ED">
        <w:rPr>
          <w:rFonts w:asciiTheme="minorHAnsi" w:hAnsiTheme="minorHAnsi"/>
          <w:color w:val="000000"/>
          <w:sz w:val="24"/>
          <w:szCs w:val="24"/>
        </w:rPr>
        <w:t>. The supervisor will have to sign the summary page of the report for final submission.</w:t>
      </w:r>
    </w:p>
    <w:p w14:paraId="7A361FFA" w14:textId="77777777" w:rsidR="00253DFC" w:rsidRPr="00553688" w:rsidRDefault="00521684" w:rsidP="00553688">
      <w:pPr>
        <w:pStyle w:val="ListParagraph"/>
        <w:numPr>
          <w:ilvl w:val="0"/>
          <w:numId w:val="34"/>
        </w:numPr>
        <w:spacing w:line="360" w:lineRule="auto"/>
        <w:rPr>
          <w:rFonts w:asciiTheme="minorHAnsi" w:hAnsiTheme="minorHAnsi"/>
          <w:color w:val="000000"/>
          <w:sz w:val="24"/>
          <w:szCs w:val="24"/>
        </w:rPr>
      </w:pPr>
      <w:r w:rsidRPr="00AD4951">
        <w:rPr>
          <w:rFonts w:asciiTheme="minorHAnsi" w:hAnsiTheme="minorHAnsi"/>
          <w:b/>
          <w:color w:val="000000"/>
          <w:sz w:val="24"/>
          <w:szCs w:val="24"/>
        </w:rPr>
        <w:t>Publication phase</w:t>
      </w:r>
      <w:r>
        <w:rPr>
          <w:rFonts w:asciiTheme="minorHAnsi" w:hAnsiTheme="minorHAnsi"/>
          <w:color w:val="000000"/>
          <w:sz w:val="24"/>
          <w:szCs w:val="24"/>
        </w:rPr>
        <w:t xml:space="preserve">: After successfully completing and submitting all corrections, the candidate should submit the manuscript to the previously chosen journal for publication within </w:t>
      </w:r>
      <w:r w:rsidR="00284121">
        <w:rPr>
          <w:rFonts w:asciiTheme="minorHAnsi" w:hAnsiTheme="minorHAnsi"/>
          <w:color w:val="000000"/>
          <w:sz w:val="24"/>
          <w:szCs w:val="24"/>
        </w:rPr>
        <w:t>twelve</w:t>
      </w:r>
      <w:r>
        <w:rPr>
          <w:rFonts w:asciiTheme="minorHAnsi" w:hAnsiTheme="minorHAnsi"/>
          <w:color w:val="000000"/>
          <w:sz w:val="24"/>
          <w:szCs w:val="24"/>
        </w:rPr>
        <w:t xml:space="preserve"> months. They must list their affiliation and that they completed their research for the degree of XXXX at UCT, as well as the affiliation of their supervisors. </w:t>
      </w:r>
      <w:r w:rsidR="00284121">
        <w:rPr>
          <w:rFonts w:asciiTheme="minorHAnsi" w:hAnsiTheme="minorHAnsi"/>
          <w:color w:val="000000"/>
          <w:sz w:val="24"/>
          <w:szCs w:val="24"/>
        </w:rPr>
        <w:t xml:space="preserve">Should the candidate fail to submit a manuscript to a journal within this time period, they must accept that their supervisor(s) </w:t>
      </w:r>
      <w:r w:rsidR="001113ED">
        <w:rPr>
          <w:rFonts w:asciiTheme="minorHAnsi" w:hAnsiTheme="minorHAnsi"/>
          <w:color w:val="000000"/>
          <w:sz w:val="24"/>
          <w:szCs w:val="24"/>
        </w:rPr>
        <w:t xml:space="preserve">is/ </w:t>
      </w:r>
      <w:r w:rsidR="00284121">
        <w:rPr>
          <w:rFonts w:asciiTheme="minorHAnsi" w:hAnsiTheme="minorHAnsi"/>
          <w:color w:val="000000"/>
          <w:sz w:val="24"/>
          <w:szCs w:val="24"/>
        </w:rPr>
        <w:t xml:space="preserve">are entitled to publish their data on their behalf, with the student as co-author. </w:t>
      </w:r>
      <w:r>
        <w:rPr>
          <w:rFonts w:asciiTheme="minorHAnsi" w:hAnsiTheme="minorHAnsi"/>
          <w:color w:val="000000"/>
          <w:sz w:val="24"/>
          <w:szCs w:val="24"/>
        </w:rPr>
        <w:t xml:space="preserve">It is unethical not to publish the research findings, negative or positive. </w:t>
      </w:r>
      <w:r w:rsidR="002C4041" w:rsidRPr="00553688">
        <w:rPr>
          <w:rFonts w:asciiTheme="minorHAnsi" w:hAnsiTheme="minorHAnsi"/>
          <w:color w:val="000000"/>
          <w:sz w:val="24"/>
          <w:szCs w:val="24"/>
        </w:rPr>
        <w:t>……………………………………………………………………………</w:t>
      </w:r>
      <w:r w:rsidR="00FD5612" w:rsidRPr="00553688">
        <w:rPr>
          <w:rFonts w:asciiTheme="minorHAnsi" w:hAnsiTheme="minorHAnsi"/>
          <w:color w:val="000000"/>
          <w:sz w:val="24"/>
          <w:szCs w:val="24"/>
        </w:rPr>
        <w:t>………………….</w:t>
      </w:r>
      <w:r w:rsidR="00253DFC" w:rsidRPr="00553688">
        <w:rPr>
          <w:rFonts w:asciiTheme="minorHAnsi" w:hAnsiTheme="minorHAnsi"/>
          <w:color w:val="000000"/>
          <w:sz w:val="24"/>
          <w:szCs w:val="24"/>
        </w:rPr>
        <w:t>………………………………………………………………………………………………………………………………………………………………………………………………………………………………………………………………………………………………………………………………</w:t>
      </w:r>
      <w:r w:rsidR="002C4041" w:rsidRPr="00553688">
        <w:rPr>
          <w:rFonts w:asciiTheme="minorHAnsi" w:hAnsiTheme="minorHAnsi"/>
          <w:color w:val="000000"/>
          <w:sz w:val="24"/>
          <w:szCs w:val="24"/>
        </w:rPr>
        <w:t>…………</w:t>
      </w:r>
      <w:r w:rsidR="00FD5612" w:rsidRPr="00553688">
        <w:rPr>
          <w:rFonts w:asciiTheme="minorHAnsi" w:hAnsiTheme="minorHAnsi"/>
          <w:color w:val="000000"/>
          <w:sz w:val="24"/>
          <w:szCs w:val="24"/>
        </w:rPr>
        <w:t>………….</w:t>
      </w:r>
      <w:r w:rsidR="002C4041" w:rsidRPr="00553688">
        <w:rPr>
          <w:rFonts w:asciiTheme="minorHAnsi" w:hAnsiTheme="minorHAnsi"/>
          <w:color w:val="000000"/>
          <w:sz w:val="24"/>
          <w:szCs w:val="24"/>
        </w:rPr>
        <w:t>………………</w:t>
      </w:r>
      <w:r w:rsidR="00253DFC" w:rsidRPr="00553688">
        <w:rPr>
          <w:rFonts w:asciiTheme="minorHAnsi" w:hAnsiTheme="minorHAnsi"/>
          <w:color w:val="000000"/>
          <w:sz w:val="24"/>
          <w:szCs w:val="24"/>
        </w:rPr>
        <w:t>………………………………………………………………………………</w:t>
      </w:r>
    </w:p>
    <w:p w14:paraId="0975A5A5" w14:textId="77777777" w:rsidR="0069724B" w:rsidRPr="00036208" w:rsidRDefault="00FD5612" w:rsidP="0047256E">
      <w:pPr>
        <w:spacing w:line="360" w:lineRule="auto"/>
        <w:ind w:left="720"/>
        <w:rPr>
          <w:rFonts w:asciiTheme="minorHAnsi" w:hAnsiTheme="minorHAnsi"/>
          <w:i/>
          <w:color w:val="000000"/>
          <w:sz w:val="22"/>
          <w:szCs w:val="22"/>
        </w:rPr>
      </w:pPr>
      <w:r w:rsidRPr="00036208">
        <w:rPr>
          <w:rFonts w:asciiTheme="minorHAnsi" w:hAnsiTheme="minorHAnsi"/>
          <w:b/>
          <w:color w:val="000000"/>
          <w:sz w:val="24"/>
        </w:rPr>
        <w:t xml:space="preserve">Supervisor/student </w:t>
      </w:r>
      <w:r w:rsidR="00C27BAA" w:rsidRPr="00036208">
        <w:rPr>
          <w:rFonts w:asciiTheme="minorHAnsi" w:hAnsiTheme="minorHAnsi"/>
          <w:b/>
          <w:color w:val="000000"/>
          <w:sz w:val="24"/>
        </w:rPr>
        <w:t>commitments</w:t>
      </w:r>
      <w:r w:rsidR="00C27BAA" w:rsidRPr="00036208">
        <w:rPr>
          <w:rFonts w:asciiTheme="minorHAnsi" w:hAnsiTheme="minorHAnsi"/>
          <w:color w:val="000000"/>
          <w:sz w:val="24"/>
        </w:rPr>
        <w:t xml:space="preserve"> </w:t>
      </w:r>
      <w:r w:rsidRPr="00036208">
        <w:rPr>
          <w:rFonts w:asciiTheme="minorHAnsi" w:hAnsiTheme="minorHAnsi"/>
          <w:color w:val="000000"/>
          <w:sz w:val="24"/>
        </w:rPr>
        <w:t>(</w:t>
      </w:r>
      <w:r w:rsidR="00C27BAA" w:rsidRPr="00036208">
        <w:rPr>
          <w:rFonts w:asciiTheme="minorHAnsi" w:hAnsiTheme="minorHAnsi"/>
          <w:i/>
          <w:color w:val="000000"/>
          <w:sz w:val="22"/>
          <w:szCs w:val="22"/>
        </w:rPr>
        <w:t>access to supervisor; annual leave for student; working hours</w:t>
      </w:r>
      <w:r w:rsidR="00E03382" w:rsidRPr="00036208">
        <w:rPr>
          <w:rFonts w:asciiTheme="minorHAnsi" w:hAnsiTheme="minorHAnsi"/>
          <w:i/>
          <w:color w:val="000000"/>
          <w:sz w:val="22"/>
          <w:szCs w:val="22"/>
        </w:rPr>
        <w:t>; (</w:t>
      </w:r>
      <w:proofErr w:type="gramStart"/>
      <w:r w:rsidR="00E03382" w:rsidRPr="00036208">
        <w:rPr>
          <w:rFonts w:asciiTheme="minorHAnsi" w:hAnsiTheme="minorHAnsi"/>
          <w:i/>
          <w:color w:val="000000"/>
          <w:sz w:val="22"/>
          <w:szCs w:val="22"/>
        </w:rPr>
        <w:t>co)authorship</w:t>
      </w:r>
      <w:proofErr w:type="gramEnd"/>
      <w:r w:rsidR="00E03382" w:rsidRPr="00036208">
        <w:rPr>
          <w:rFonts w:asciiTheme="minorHAnsi" w:hAnsiTheme="minorHAnsi"/>
          <w:i/>
          <w:color w:val="000000"/>
          <w:sz w:val="22"/>
          <w:szCs w:val="22"/>
        </w:rPr>
        <w:t xml:space="preserve"> of articles</w:t>
      </w:r>
      <w:r w:rsidR="00C27BAA" w:rsidRPr="00036208">
        <w:rPr>
          <w:rFonts w:asciiTheme="minorHAnsi" w:hAnsiTheme="minorHAnsi"/>
          <w:i/>
          <w:color w:val="000000"/>
          <w:sz w:val="22"/>
          <w:szCs w:val="22"/>
        </w:rPr>
        <w:t>)</w:t>
      </w:r>
      <w:r w:rsidR="00045885" w:rsidRPr="00036208">
        <w:rPr>
          <w:rFonts w:asciiTheme="minorHAnsi" w:hAnsiTheme="minorHAnsi"/>
          <w:i/>
          <w:color w:val="000000"/>
          <w:sz w:val="22"/>
          <w:szCs w:val="22"/>
        </w:rPr>
        <w:t>:</w:t>
      </w:r>
    </w:p>
    <w:p w14:paraId="01606D1B" w14:textId="77777777" w:rsidR="0047256E" w:rsidRPr="00036208" w:rsidRDefault="0047256E"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Candidates become the “principal investigator” of the research study and therefore carry the main responsibility for completion of a study. A supervisor is there to guide and assist, but not to write a research proposal and final article/ dissertation.</w:t>
      </w:r>
      <w:r w:rsidR="00284121">
        <w:rPr>
          <w:rFonts w:asciiTheme="minorHAnsi" w:hAnsiTheme="minorHAnsi" w:cs="Calibri"/>
          <w:lang w:val="en-ZA"/>
        </w:rPr>
        <w:t xml:space="preserve"> It is only for the purposes of the research ethics application that the supervisor is listed as PI.</w:t>
      </w:r>
    </w:p>
    <w:p w14:paraId="6B466731" w14:textId="77777777" w:rsidR="00036208" w:rsidRPr="00036208" w:rsidRDefault="00036208"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Supervisors who have assisted with the development, revision and review of the protocol and final submission become co-authors of any publication in line with the guidelines of the ICMJE.</w:t>
      </w:r>
    </w:p>
    <w:p w14:paraId="06F1C076" w14:textId="77777777" w:rsidR="00036208" w:rsidRPr="00036208" w:rsidRDefault="00036208"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Candidates are encouraged to submit their final papers for publication. Hence the first choice in format should be a literature review and article in publishable format.</w:t>
      </w:r>
    </w:p>
    <w:p w14:paraId="03711F0D" w14:textId="77777777" w:rsidR="0047256E" w:rsidRPr="00036208" w:rsidRDefault="00036208" w:rsidP="00036208">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 xml:space="preserve">As the whole development and write-up of the research is part of the learning process, candidates are encouraged to listen and follow the recommendations of their supervisor. </w:t>
      </w:r>
    </w:p>
    <w:p w14:paraId="25C0E155" w14:textId="77777777" w:rsidR="0047256E" w:rsidRPr="00036208" w:rsidRDefault="0047256E" w:rsidP="000A2F68">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Supervisors</w:t>
      </w:r>
      <w:r w:rsidR="00036208" w:rsidRPr="00036208">
        <w:rPr>
          <w:rFonts w:asciiTheme="minorHAnsi" w:hAnsiTheme="minorHAnsi" w:cs="Calibri"/>
          <w:lang w:val="en-ZA"/>
        </w:rPr>
        <w:t xml:space="preserve"> will</w:t>
      </w:r>
      <w:r w:rsidRPr="00036208">
        <w:rPr>
          <w:rFonts w:asciiTheme="minorHAnsi" w:hAnsiTheme="minorHAnsi" w:cs="Calibri"/>
          <w:lang w:val="en-ZA"/>
        </w:rPr>
        <w:t xml:space="preserve"> use the “Review” function in Word to activate “Track Changes” and add specific comments to the sections reviewed</w:t>
      </w:r>
      <w:r w:rsidR="00036208" w:rsidRPr="00036208">
        <w:rPr>
          <w:rFonts w:asciiTheme="minorHAnsi" w:hAnsiTheme="minorHAnsi" w:cs="Calibri"/>
          <w:lang w:val="en-ZA"/>
        </w:rPr>
        <w:t>, as make in-line changes.</w:t>
      </w:r>
    </w:p>
    <w:p w14:paraId="739148C7" w14:textId="77777777" w:rsidR="0047256E" w:rsidRPr="00036208" w:rsidRDefault="0047256E"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 xml:space="preserve">If there are two or more supervisors, one should pass the modified document on to another who can then add/ superimpose their comments on the document. </w:t>
      </w:r>
    </w:p>
    <w:p w14:paraId="27A1DE66" w14:textId="77777777" w:rsidR="0047256E" w:rsidRPr="00036208" w:rsidRDefault="0047256E"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 xml:space="preserve">This is not an independent review as in a journal article, and supervisors should avoid leaving the student with contradictory opinions and suggestions at this stage. </w:t>
      </w:r>
    </w:p>
    <w:p w14:paraId="07DDBC4F" w14:textId="77777777" w:rsidR="0047256E" w:rsidRPr="00036208" w:rsidRDefault="0047256E"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 xml:space="preserve">Upon receipt, the student </w:t>
      </w:r>
      <w:r w:rsidRPr="00036208">
        <w:rPr>
          <w:rFonts w:asciiTheme="minorHAnsi" w:hAnsiTheme="minorHAnsi" w:cs="Calibri"/>
          <w:u w:val="single"/>
          <w:lang w:val="en-ZA"/>
        </w:rPr>
        <w:t>needs to address each comment or change made</w:t>
      </w:r>
      <w:r w:rsidRPr="00036208">
        <w:rPr>
          <w:rFonts w:asciiTheme="minorHAnsi" w:hAnsiTheme="minorHAnsi" w:cs="Calibri"/>
          <w:lang w:val="en-ZA"/>
        </w:rPr>
        <w:t>:</w:t>
      </w:r>
    </w:p>
    <w:p w14:paraId="608DE097" w14:textId="77777777" w:rsidR="0047256E" w:rsidRPr="00036208" w:rsidRDefault="0047256E" w:rsidP="0047256E">
      <w:pPr>
        <w:pStyle w:val="ListParagraph"/>
        <w:numPr>
          <w:ilvl w:val="1"/>
          <w:numId w:val="33"/>
        </w:numPr>
        <w:spacing w:after="200" w:line="276" w:lineRule="auto"/>
        <w:ind w:left="2160"/>
        <w:contextualSpacing/>
        <w:rPr>
          <w:rFonts w:asciiTheme="minorHAnsi" w:hAnsiTheme="minorHAnsi" w:cs="Calibri"/>
          <w:lang w:val="en-ZA"/>
        </w:rPr>
      </w:pPr>
      <w:r w:rsidRPr="00036208">
        <w:rPr>
          <w:rFonts w:asciiTheme="minorHAnsi" w:hAnsiTheme="minorHAnsi" w:cs="Calibri"/>
          <w:lang w:val="en-ZA"/>
        </w:rPr>
        <w:lastRenderedPageBreak/>
        <w:t>Comments need to be addressed individually in a separate document, paying particular attention to whether the essence of the study has been captured correctly; alternatively they should comment below the comment in the original document</w:t>
      </w:r>
    </w:p>
    <w:p w14:paraId="3DEDDC0B" w14:textId="77777777" w:rsidR="0047256E" w:rsidRPr="00036208" w:rsidRDefault="0047256E" w:rsidP="0047256E">
      <w:pPr>
        <w:pStyle w:val="ListParagraph"/>
        <w:numPr>
          <w:ilvl w:val="1"/>
          <w:numId w:val="33"/>
        </w:numPr>
        <w:spacing w:after="200" w:line="276" w:lineRule="auto"/>
        <w:ind w:left="2160"/>
        <w:contextualSpacing/>
        <w:rPr>
          <w:rFonts w:asciiTheme="minorHAnsi" w:hAnsiTheme="minorHAnsi" w:cs="Calibri"/>
          <w:lang w:val="en-ZA"/>
        </w:rPr>
      </w:pPr>
      <w:r w:rsidRPr="00036208">
        <w:rPr>
          <w:rFonts w:asciiTheme="minorHAnsi" w:hAnsiTheme="minorHAnsi" w:cs="Calibri"/>
          <w:lang w:val="en-ZA"/>
        </w:rPr>
        <w:t>If spelling and grammatical errors were highlighted in the text, they need to be addressed by line number.</w:t>
      </w:r>
    </w:p>
    <w:p w14:paraId="691F6E01" w14:textId="77777777" w:rsidR="0047256E" w:rsidRDefault="0047256E" w:rsidP="00F556E8">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All reviewed documents, queries and/ or submissions need to be forwarded to all participants, incl. secondary and tertiary supervisors, again so as to avoid duplication in the work.</w:t>
      </w:r>
    </w:p>
    <w:p w14:paraId="75CC1EA9" w14:textId="77777777" w:rsidR="00F556E8" w:rsidRPr="00F556E8" w:rsidRDefault="00F556E8" w:rsidP="00F556E8">
      <w:pPr>
        <w:pStyle w:val="ListParagraph"/>
        <w:ind w:left="1440"/>
        <w:rPr>
          <w:rFonts w:asciiTheme="minorHAnsi" w:hAnsiTheme="minorHAnsi" w:cs="Calibri"/>
          <w:lang w:val="en-ZA"/>
        </w:rPr>
      </w:pPr>
    </w:p>
    <w:p w14:paraId="32C134BA" w14:textId="77777777" w:rsidR="0047256E" w:rsidRPr="00036208" w:rsidRDefault="0047256E"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It is the student’s responsibility to allow for enough time when it comes to submission for review of marking.</w:t>
      </w:r>
      <w:r w:rsidR="00036208" w:rsidRPr="00036208">
        <w:rPr>
          <w:rFonts w:asciiTheme="minorHAnsi" w:hAnsiTheme="minorHAnsi" w:cs="Calibri"/>
          <w:lang w:val="en-ZA"/>
        </w:rPr>
        <w:t xml:space="preserve"> In this vein, proposals should be submitted at least two weeks before the cut-off for EMDRC in that month</w:t>
      </w:r>
      <w:r w:rsidR="00D3034D">
        <w:rPr>
          <w:rFonts w:asciiTheme="minorHAnsi" w:hAnsiTheme="minorHAnsi" w:cs="Calibri"/>
          <w:lang w:val="en-ZA"/>
        </w:rPr>
        <w:t>, though generally marking may take up to four weeks</w:t>
      </w:r>
      <w:r w:rsidR="00036208" w:rsidRPr="00036208">
        <w:rPr>
          <w:rFonts w:asciiTheme="minorHAnsi" w:hAnsiTheme="minorHAnsi" w:cs="Calibri"/>
          <w:lang w:val="en-ZA"/>
        </w:rPr>
        <w:t>.</w:t>
      </w:r>
      <w:r w:rsidRPr="00036208">
        <w:rPr>
          <w:rFonts w:asciiTheme="minorHAnsi" w:hAnsiTheme="minorHAnsi" w:cs="Calibri"/>
          <w:lang w:val="en-ZA"/>
        </w:rPr>
        <w:t xml:space="preserve"> For graduation in December, a dissertation needs to be handed in by </w:t>
      </w:r>
      <w:r w:rsidR="00D3034D">
        <w:rPr>
          <w:rFonts w:asciiTheme="minorHAnsi" w:hAnsiTheme="minorHAnsi" w:cs="Calibri"/>
          <w:lang w:val="en-ZA"/>
        </w:rPr>
        <w:t>15</w:t>
      </w:r>
      <w:r w:rsidRPr="00036208">
        <w:rPr>
          <w:rFonts w:asciiTheme="minorHAnsi" w:hAnsiTheme="minorHAnsi" w:cs="Calibri"/>
          <w:lang w:val="en-ZA"/>
        </w:rPr>
        <w:t xml:space="preserve"> August to allow for enough time in review, rewriting and marking.</w:t>
      </w:r>
      <w:r w:rsidR="00D3034D">
        <w:rPr>
          <w:rFonts w:asciiTheme="minorHAnsi" w:hAnsiTheme="minorHAnsi" w:cs="Calibri"/>
          <w:lang w:val="en-ZA"/>
        </w:rPr>
        <w:t xml:space="preserve"> For a June graduation, the cut-off is 15 March.</w:t>
      </w:r>
    </w:p>
    <w:p w14:paraId="39109CD0" w14:textId="77777777" w:rsidR="0047256E" w:rsidRPr="00036208" w:rsidRDefault="0047256E" w:rsidP="0047256E">
      <w:pPr>
        <w:pStyle w:val="ListParagraph"/>
        <w:ind w:left="1440"/>
        <w:rPr>
          <w:rFonts w:asciiTheme="minorHAnsi" w:hAnsiTheme="minorHAnsi" w:cs="Calibri"/>
          <w:lang w:val="en-ZA"/>
        </w:rPr>
      </w:pPr>
    </w:p>
    <w:p w14:paraId="4D5C97DA" w14:textId="77777777" w:rsidR="0047256E" w:rsidRPr="00036208" w:rsidRDefault="0047256E"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 xml:space="preserve">Barring special circumstances, reviewers should respond to a submitted proposal with corrections, queries and comments within </w:t>
      </w:r>
      <w:r w:rsidR="00036208" w:rsidRPr="00036208">
        <w:rPr>
          <w:rFonts w:asciiTheme="minorHAnsi" w:hAnsiTheme="minorHAnsi" w:cs="Calibri"/>
          <w:lang w:val="en-ZA"/>
        </w:rPr>
        <w:t>fourteen</w:t>
      </w:r>
      <w:r w:rsidRPr="00036208">
        <w:rPr>
          <w:rFonts w:asciiTheme="minorHAnsi" w:hAnsiTheme="minorHAnsi" w:cs="Calibri"/>
          <w:lang w:val="en-ZA"/>
        </w:rPr>
        <w:t xml:space="preserve"> days of receipt from the student</w:t>
      </w:r>
      <w:r w:rsidR="00036208" w:rsidRPr="00036208">
        <w:rPr>
          <w:rFonts w:asciiTheme="minorHAnsi" w:hAnsiTheme="minorHAnsi" w:cs="Calibri"/>
          <w:lang w:val="en-ZA"/>
        </w:rPr>
        <w:t>, unless a conference, leave or other work-related activity precludes the time frame. If that is the case, this needs to be communicated to the candidate early.</w:t>
      </w:r>
    </w:p>
    <w:p w14:paraId="743A5A30" w14:textId="77777777" w:rsidR="0047256E" w:rsidRPr="00036208" w:rsidRDefault="0047256E" w:rsidP="0047256E">
      <w:pPr>
        <w:pStyle w:val="ListParagraph"/>
        <w:numPr>
          <w:ilvl w:val="0"/>
          <w:numId w:val="33"/>
        </w:numPr>
        <w:spacing w:after="200" w:line="276" w:lineRule="auto"/>
        <w:ind w:left="1440"/>
        <w:contextualSpacing/>
        <w:rPr>
          <w:rFonts w:asciiTheme="minorHAnsi" w:hAnsiTheme="minorHAnsi" w:cs="Calibri"/>
          <w:lang w:val="en-ZA"/>
        </w:rPr>
      </w:pPr>
      <w:r w:rsidRPr="00036208">
        <w:rPr>
          <w:rFonts w:asciiTheme="minorHAnsi" w:hAnsiTheme="minorHAnsi" w:cs="Calibri"/>
          <w:lang w:val="en-ZA"/>
        </w:rPr>
        <w:t xml:space="preserve">If there are queries from the supervisors’ side that cannot be resolved with the </w:t>
      </w:r>
      <w:r w:rsidR="00036208" w:rsidRPr="00036208">
        <w:rPr>
          <w:rFonts w:asciiTheme="minorHAnsi" w:hAnsiTheme="minorHAnsi" w:cs="Calibri"/>
          <w:lang w:val="en-ZA"/>
        </w:rPr>
        <w:t>candidate</w:t>
      </w:r>
      <w:r w:rsidRPr="00036208">
        <w:rPr>
          <w:rFonts w:asciiTheme="minorHAnsi" w:hAnsiTheme="minorHAnsi" w:cs="Calibri"/>
          <w:lang w:val="en-ZA"/>
        </w:rPr>
        <w:t xml:space="preserve">, these should be referred to the </w:t>
      </w:r>
      <w:r w:rsidR="00036208" w:rsidRPr="00036208">
        <w:rPr>
          <w:rFonts w:asciiTheme="minorHAnsi" w:hAnsiTheme="minorHAnsi" w:cs="Calibri"/>
          <w:lang w:val="en-ZA"/>
        </w:rPr>
        <w:t>EM</w:t>
      </w:r>
      <w:r w:rsidR="00D3034D">
        <w:rPr>
          <w:rFonts w:asciiTheme="minorHAnsi" w:hAnsiTheme="minorHAnsi" w:cs="Calibri"/>
          <w:lang w:val="en-ZA"/>
        </w:rPr>
        <w:t>DRC and/ or the Division’s Postgraduate committee.</w:t>
      </w:r>
    </w:p>
    <w:p w14:paraId="7DA2D506" w14:textId="77777777" w:rsidR="0047256E" w:rsidRPr="00036208" w:rsidRDefault="0047256E" w:rsidP="0047256E">
      <w:pPr>
        <w:pStyle w:val="ListParagraph"/>
        <w:ind w:left="1440"/>
        <w:rPr>
          <w:rFonts w:asciiTheme="minorHAnsi" w:hAnsiTheme="minorHAnsi" w:cs="Calibri"/>
          <w:lang w:val="en-ZA"/>
        </w:rPr>
      </w:pPr>
    </w:p>
    <w:p w14:paraId="6AD35577" w14:textId="77777777" w:rsidR="0047256E" w:rsidRPr="00036208" w:rsidRDefault="0047256E" w:rsidP="0047256E">
      <w:pPr>
        <w:pStyle w:val="ListParagraph"/>
        <w:numPr>
          <w:ilvl w:val="0"/>
          <w:numId w:val="33"/>
        </w:numPr>
        <w:spacing w:line="276" w:lineRule="auto"/>
        <w:ind w:left="1434" w:hanging="357"/>
        <w:contextualSpacing/>
        <w:rPr>
          <w:rFonts w:asciiTheme="minorHAnsi" w:hAnsiTheme="minorHAnsi" w:cs="Calibri"/>
          <w:lang w:val="en-ZA"/>
        </w:rPr>
      </w:pPr>
      <w:r w:rsidRPr="00036208">
        <w:rPr>
          <w:rFonts w:asciiTheme="minorHAnsi" w:hAnsiTheme="minorHAnsi" w:cs="Calibri"/>
          <w:lang w:val="en-ZA"/>
        </w:rPr>
        <w:t xml:space="preserve">If there are concerns from the </w:t>
      </w:r>
      <w:r w:rsidR="00036208" w:rsidRPr="00036208">
        <w:rPr>
          <w:rFonts w:asciiTheme="minorHAnsi" w:hAnsiTheme="minorHAnsi" w:cs="Calibri"/>
          <w:lang w:val="en-ZA"/>
        </w:rPr>
        <w:t xml:space="preserve">candidates’ </w:t>
      </w:r>
      <w:r w:rsidRPr="00036208">
        <w:rPr>
          <w:rFonts w:asciiTheme="minorHAnsi" w:hAnsiTheme="minorHAnsi" w:cs="Calibri"/>
          <w:lang w:val="en-ZA"/>
        </w:rPr>
        <w:t>side that he/ she feels blocked, this should be referred to the DRC</w:t>
      </w:r>
      <w:r w:rsidR="00D3034D">
        <w:rPr>
          <w:rFonts w:asciiTheme="minorHAnsi" w:hAnsiTheme="minorHAnsi" w:cs="Calibri"/>
          <w:lang w:val="en-ZA"/>
        </w:rPr>
        <w:t xml:space="preserve"> and/ or the Division’s Postgraduate committee</w:t>
      </w:r>
      <w:r w:rsidRPr="00036208">
        <w:rPr>
          <w:rFonts w:asciiTheme="minorHAnsi" w:hAnsiTheme="minorHAnsi" w:cs="Calibri"/>
          <w:lang w:val="en-ZA"/>
        </w:rPr>
        <w:t>.</w:t>
      </w:r>
    </w:p>
    <w:p w14:paraId="4882B409" w14:textId="77777777" w:rsidR="00D37FE3" w:rsidRPr="00036208" w:rsidRDefault="00D37FE3" w:rsidP="00036208">
      <w:pPr>
        <w:spacing w:line="360" w:lineRule="auto"/>
        <w:ind w:left="709" w:right="-24" w:firstLine="11"/>
        <w:jc w:val="both"/>
        <w:rPr>
          <w:rFonts w:asciiTheme="minorHAnsi" w:hAnsiTheme="minorHAnsi"/>
          <w:color w:val="000000"/>
          <w:sz w:val="24"/>
        </w:rPr>
      </w:pPr>
      <w:r w:rsidRPr="00036208">
        <w:rPr>
          <w:rFonts w:asciiTheme="minorHAnsi" w:hAnsiTheme="minorHAnsi"/>
          <w:color w:val="000000"/>
          <w:sz w:val="24"/>
        </w:rPr>
        <w:t>…………………………………………………………………………………………………………..…………………………………………………………………………………………………………..………………………………………………………………………………………………</w:t>
      </w:r>
    </w:p>
    <w:p w14:paraId="59419635" w14:textId="77777777" w:rsidR="0047256E" w:rsidRPr="00036208" w:rsidRDefault="00045885" w:rsidP="00045885">
      <w:pPr>
        <w:spacing w:line="360" w:lineRule="auto"/>
        <w:ind w:left="720" w:right="-24"/>
        <w:rPr>
          <w:rFonts w:asciiTheme="minorHAnsi" w:hAnsiTheme="minorHAnsi"/>
          <w:i/>
          <w:color w:val="000000"/>
          <w:sz w:val="22"/>
          <w:szCs w:val="22"/>
        </w:rPr>
      </w:pPr>
      <w:r w:rsidRPr="00036208">
        <w:rPr>
          <w:rFonts w:asciiTheme="minorHAnsi" w:hAnsiTheme="minorHAnsi"/>
          <w:b/>
          <w:color w:val="000000"/>
          <w:sz w:val="24"/>
          <w:szCs w:val="24"/>
        </w:rPr>
        <w:t>F</w:t>
      </w:r>
      <w:r w:rsidRPr="00036208">
        <w:rPr>
          <w:rFonts w:asciiTheme="minorHAnsi" w:hAnsiTheme="minorHAnsi"/>
          <w:b/>
          <w:color w:val="000000"/>
          <w:sz w:val="24"/>
        </w:rPr>
        <w:t>inancial support</w:t>
      </w:r>
      <w:r w:rsidRPr="00036208">
        <w:rPr>
          <w:rFonts w:asciiTheme="minorHAnsi" w:hAnsiTheme="minorHAnsi"/>
          <w:color w:val="000000"/>
          <w:sz w:val="24"/>
        </w:rPr>
        <w:t xml:space="preserve">: </w:t>
      </w:r>
      <w:r w:rsidRPr="00036208">
        <w:rPr>
          <w:rFonts w:asciiTheme="minorHAnsi" w:hAnsiTheme="minorHAnsi"/>
          <w:i/>
          <w:color w:val="000000"/>
          <w:sz w:val="24"/>
        </w:rPr>
        <w:t>(</w:t>
      </w:r>
      <w:r w:rsidRPr="00036208">
        <w:rPr>
          <w:rFonts w:asciiTheme="minorHAnsi" w:hAnsiTheme="minorHAnsi"/>
          <w:i/>
          <w:color w:val="000000"/>
          <w:sz w:val="22"/>
          <w:szCs w:val="22"/>
        </w:rPr>
        <w:t>stipend</w:t>
      </w:r>
      <w:r w:rsidRPr="00036208">
        <w:rPr>
          <w:rFonts w:asciiTheme="minorHAnsi" w:hAnsiTheme="minorHAnsi"/>
          <w:i/>
          <w:color w:val="000000"/>
          <w:sz w:val="24"/>
        </w:rPr>
        <w:t xml:space="preserve">; </w:t>
      </w:r>
      <w:r w:rsidRPr="00036208">
        <w:rPr>
          <w:rFonts w:asciiTheme="minorHAnsi" w:hAnsiTheme="minorHAnsi"/>
          <w:i/>
          <w:color w:val="000000"/>
          <w:sz w:val="22"/>
          <w:szCs w:val="22"/>
        </w:rPr>
        <w:t xml:space="preserve">research costs; conference and travel, </w:t>
      </w:r>
      <w:proofErr w:type="spellStart"/>
      <w:r w:rsidRPr="00036208">
        <w:rPr>
          <w:rFonts w:asciiTheme="minorHAnsi" w:hAnsiTheme="minorHAnsi"/>
          <w:i/>
          <w:color w:val="000000"/>
          <w:sz w:val="22"/>
          <w:szCs w:val="22"/>
        </w:rPr>
        <w:t>etc</w:t>
      </w:r>
      <w:proofErr w:type="spellEnd"/>
      <w:r w:rsidRPr="00036208">
        <w:rPr>
          <w:rFonts w:asciiTheme="minorHAnsi" w:hAnsiTheme="minorHAnsi"/>
          <w:i/>
          <w:color w:val="000000"/>
          <w:sz w:val="22"/>
          <w:szCs w:val="22"/>
        </w:rPr>
        <w:t xml:space="preserve">): </w:t>
      </w:r>
    </w:p>
    <w:p w14:paraId="442C6065" w14:textId="77777777" w:rsidR="00D37FE3" w:rsidRPr="00036208" w:rsidRDefault="0047256E" w:rsidP="00036208">
      <w:pPr>
        <w:spacing w:line="360" w:lineRule="auto"/>
        <w:ind w:left="720" w:right="-24"/>
        <w:rPr>
          <w:rFonts w:asciiTheme="minorHAnsi" w:hAnsiTheme="minorHAnsi"/>
          <w:color w:val="000000"/>
          <w:sz w:val="24"/>
        </w:rPr>
      </w:pPr>
      <w:r w:rsidRPr="00036208">
        <w:rPr>
          <w:rFonts w:asciiTheme="minorHAnsi" w:hAnsiTheme="minorHAnsi"/>
          <w:color w:val="000000"/>
          <w:sz w:val="22"/>
          <w:szCs w:val="22"/>
        </w:rPr>
        <w:t>Candidates are encouraged to apply to the PG Research Funding Office for support of the research projects by July of the preceding year for financial support in the following year.</w:t>
      </w:r>
      <w:r w:rsidRPr="00036208">
        <w:rPr>
          <w:rFonts w:asciiTheme="minorHAnsi" w:hAnsiTheme="minorHAnsi"/>
          <w:i/>
          <w:color w:val="000000"/>
          <w:sz w:val="22"/>
          <w:szCs w:val="22"/>
        </w:rPr>
        <w:t xml:space="preserve"> </w:t>
      </w:r>
      <w:r w:rsidRPr="00036208">
        <w:rPr>
          <w:rFonts w:asciiTheme="minorHAnsi" w:hAnsiTheme="minorHAnsi"/>
          <w:color w:val="000000"/>
          <w:sz w:val="22"/>
          <w:szCs w:val="22"/>
        </w:rPr>
        <w:t xml:space="preserve">This requires a completed research protocol that must be adhered to. Application may be made to eligible grants before receiving Ethics Committee approval, though monies will only be paid out on receipt of final ethics approval. Only limited funding in special circumstances is available through the Division of Emergency Medicine. In particular, two hours of Statistical Support are covered. Any Support needed beyond that will be for the candidate’s own account or for the acquired research grant. </w:t>
      </w:r>
      <w:r w:rsidR="00D37FE3" w:rsidRPr="00036208">
        <w:rPr>
          <w:rFonts w:asciiTheme="minorHAnsi" w:hAnsiTheme="minorHAnsi"/>
          <w:color w:val="000000"/>
          <w:sz w:val="24"/>
        </w:rPr>
        <w:t>…………………………………………………………………………………………………………..…………………………………………………………………………………………………………..………………………………………………………………………………………………</w:t>
      </w:r>
    </w:p>
    <w:p w14:paraId="757AE72B" w14:textId="77777777" w:rsidR="00774AF9" w:rsidRPr="00036208" w:rsidRDefault="00774AF9" w:rsidP="00817072">
      <w:pPr>
        <w:spacing w:line="360" w:lineRule="auto"/>
        <w:rPr>
          <w:rFonts w:asciiTheme="minorHAnsi" w:hAnsiTheme="minorHAnsi"/>
          <w:b/>
          <w:sz w:val="24"/>
          <w:szCs w:val="24"/>
          <w:lang w:val="en-US"/>
        </w:rPr>
      </w:pPr>
    </w:p>
    <w:p w14:paraId="07034CB8" w14:textId="77777777" w:rsidR="00036208" w:rsidRDefault="00036208">
      <w:pPr>
        <w:rPr>
          <w:rFonts w:asciiTheme="minorHAnsi" w:hAnsiTheme="minorHAnsi"/>
          <w:b/>
          <w:sz w:val="24"/>
          <w:szCs w:val="24"/>
          <w:lang w:val="en-US"/>
        </w:rPr>
      </w:pPr>
      <w:r>
        <w:rPr>
          <w:rFonts w:asciiTheme="minorHAnsi" w:hAnsiTheme="minorHAnsi"/>
          <w:b/>
          <w:sz w:val="24"/>
          <w:szCs w:val="24"/>
          <w:lang w:val="en-US"/>
        </w:rPr>
        <w:br w:type="page"/>
      </w:r>
    </w:p>
    <w:p w14:paraId="24A2D822" w14:textId="77777777" w:rsidR="00817072" w:rsidRPr="00036208" w:rsidRDefault="00817072" w:rsidP="00817072">
      <w:pPr>
        <w:spacing w:line="360" w:lineRule="auto"/>
        <w:rPr>
          <w:rFonts w:asciiTheme="minorHAnsi" w:hAnsiTheme="minorHAnsi"/>
          <w:b/>
          <w:sz w:val="24"/>
          <w:szCs w:val="24"/>
          <w:lang w:val="en-US"/>
        </w:rPr>
      </w:pPr>
      <w:r w:rsidRPr="00036208">
        <w:rPr>
          <w:rFonts w:asciiTheme="minorHAnsi" w:hAnsiTheme="minorHAnsi"/>
          <w:b/>
          <w:sz w:val="24"/>
          <w:szCs w:val="24"/>
          <w:lang w:val="en-US"/>
        </w:rPr>
        <w:lastRenderedPageBreak/>
        <w:t>Intellectual Property</w:t>
      </w:r>
    </w:p>
    <w:p w14:paraId="164A470D" w14:textId="77777777" w:rsidR="00817072" w:rsidRPr="00905195" w:rsidRDefault="00817072" w:rsidP="00817072">
      <w:pPr>
        <w:numPr>
          <w:ilvl w:val="0"/>
          <w:numId w:val="32"/>
        </w:numPr>
        <w:spacing w:after="120" w:line="360" w:lineRule="auto"/>
        <w:ind w:left="714" w:hanging="357"/>
        <w:jc w:val="both"/>
        <w:rPr>
          <w:rFonts w:asciiTheme="minorHAnsi" w:hAnsiTheme="minorHAnsi"/>
          <w:sz w:val="22"/>
          <w:szCs w:val="24"/>
          <w:lang w:val="en-US"/>
        </w:rPr>
      </w:pPr>
      <w:r w:rsidRPr="00905195">
        <w:rPr>
          <w:rFonts w:asciiTheme="minorHAnsi" w:hAnsiTheme="minorHAnsi"/>
          <w:sz w:val="22"/>
          <w:szCs w:val="24"/>
          <w:lang w:val="en-US"/>
        </w:rPr>
        <w:t xml:space="preserve">As the student, by signing this document, I confirm that I have read the UCT IP </w:t>
      </w:r>
      <w:proofErr w:type="gramStart"/>
      <w:r w:rsidRPr="00905195">
        <w:rPr>
          <w:rFonts w:asciiTheme="minorHAnsi" w:hAnsiTheme="minorHAnsi"/>
          <w:sz w:val="22"/>
          <w:szCs w:val="24"/>
          <w:lang w:val="en-US"/>
        </w:rPr>
        <w:t xml:space="preserve">Policy ( </w:t>
      </w:r>
      <w:proofErr w:type="gramEnd"/>
      <w:r w:rsidR="00DC47AC">
        <w:fldChar w:fldCharType="begin"/>
      </w:r>
      <w:r w:rsidR="00DC47AC">
        <w:instrText xml:space="preserve"> HYPERLINK "http://www.uct.ac.za/about/policies/" </w:instrText>
      </w:r>
      <w:r w:rsidR="00DC47AC">
        <w:fldChar w:fldCharType="separate"/>
      </w:r>
      <w:r w:rsidRPr="00905195">
        <w:rPr>
          <w:rStyle w:val="Hyperlink"/>
          <w:rFonts w:asciiTheme="minorHAnsi" w:hAnsiTheme="minorHAnsi"/>
          <w:sz w:val="22"/>
          <w:szCs w:val="24"/>
        </w:rPr>
        <w:t>www.uct.ac.za/about/policies/</w:t>
      </w:r>
      <w:r w:rsidR="00DC47AC">
        <w:rPr>
          <w:rStyle w:val="Hyperlink"/>
          <w:rFonts w:asciiTheme="minorHAnsi" w:hAnsiTheme="minorHAnsi"/>
          <w:sz w:val="22"/>
          <w:szCs w:val="24"/>
        </w:rPr>
        <w:fldChar w:fldCharType="end"/>
      </w:r>
      <w:r w:rsidRPr="00905195">
        <w:rPr>
          <w:rFonts w:asciiTheme="minorHAnsi" w:hAnsiTheme="minorHAnsi"/>
          <w:sz w:val="22"/>
          <w:szCs w:val="24"/>
        </w:rPr>
        <w:t>)</w:t>
      </w:r>
      <w:r w:rsidRPr="00905195">
        <w:rPr>
          <w:rFonts w:asciiTheme="minorHAnsi" w:hAnsiTheme="minorHAnsi"/>
          <w:sz w:val="22"/>
          <w:szCs w:val="24"/>
          <w:lang w:val="en-US"/>
        </w:rPr>
        <w:t>.</w:t>
      </w:r>
    </w:p>
    <w:p w14:paraId="3A948821" w14:textId="77777777" w:rsidR="00817072" w:rsidRPr="00905195" w:rsidRDefault="00817072" w:rsidP="00817072">
      <w:pPr>
        <w:numPr>
          <w:ilvl w:val="0"/>
          <w:numId w:val="32"/>
        </w:numPr>
        <w:spacing w:after="120" w:line="360" w:lineRule="auto"/>
        <w:ind w:left="714" w:hanging="357"/>
        <w:jc w:val="both"/>
        <w:rPr>
          <w:rFonts w:asciiTheme="minorHAnsi" w:hAnsiTheme="minorHAnsi"/>
          <w:sz w:val="22"/>
          <w:szCs w:val="24"/>
          <w:u w:val="single"/>
          <w:lang w:val="en-US"/>
        </w:rPr>
      </w:pPr>
      <w:r w:rsidRPr="00905195">
        <w:rPr>
          <w:rFonts w:asciiTheme="minorHAnsi" w:hAnsiTheme="minorHAnsi"/>
          <w:sz w:val="22"/>
          <w:szCs w:val="24"/>
          <w:lang w:val="en-US"/>
        </w:rPr>
        <w:t xml:space="preserve">Who funds the research (exclude bursaries)?   </w:t>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p>
    <w:p w14:paraId="6F371B9F" w14:textId="77777777" w:rsidR="00817072" w:rsidRPr="00905195" w:rsidRDefault="00817072" w:rsidP="00817072">
      <w:pPr>
        <w:numPr>
          <w:ilvl w:val="0"/>
          <w:numId w:val="32"/>
        </w:numPr>
        <w:spacing w:after="120" w:line="360" w:lineRule="auto"/>
        <w:ind w:left="714" w:hanging="357"/>
        <w:jc w:val="both"/>
        <w:rPr>
          <w:rFonts w:asciiTheme="minorHAnsi" w:hAnsiTheme="minorHAnsi"/>
          <w:sz w:val="22"/>
          <w:szCs w:val="24"/>
          <w:lang w:val="en-US"/>
        </w:rPr>
      </w:pPr>
      <w:r w:rsidRPr="00905195">
        <w:rPr>
          <w:rFonts w:asciiTheme="minorHAnsi" w:hAnsiTheme="minorHAnsi"/>
          <w:sz w:val="22"/>
          <w:szCs w:val="24"/>
          <w:lang w:val="en-US"/>
        </w:rPr>
        <w:t xml:space="preserve">In terms of the funding arrangement, has the IP been assigned to the funder (i.e. either because the full cost model has been applied to the project, or in terms of a research contract)?   </w:t>
      </w:r>
      <w:r w:rsidRPr="00905195">
        <w:rPr>
          <w:rFonts w:asciiTheme="minorHAnsi" w:hAnsiTheme="minorHAnsi"/>
          <w:b/>
          <w:sz w:val="22"/>
          <w:szCs w:val="24"/>
          <w:lang w:val="en-US"/>
        </w:rPr>
        <w:t xml:space="preserve">YES / NO </w:t>
      </w:r>
      <w:r w:rsidRPr="00905195">
        <w:rPr>
          <w:rFonts w:asciiTheme="minorHAnsi" w:hAnsiTheme="minorHAnsi"/>
          <w:sz w:val="22"/>
          <w:szCs w:val="24"/>
          <w:lang w:val="en-US"/>
        </w:rPr>
        <w:t xml:space="preserve">(delete the </w:t>
      </w:r>
      <w:r w:rsidR="00905195" w:rsidRPr="00905195">
        <w:rPr>
          <w:rFonts w:asciiTheme="minorHAnsi" w:hAnsiTheme="minorHAnsi"/>
          <w:sz w:val="22"/>
          <w:szCs w:val="24"/>
          <w:lang w:val="en-US"/>
        </w:rPr>
        <w:t>non-applicable</w:t>
      </w:r>
      <w:r w:rsidRPr="00905195">
        <w:rPr>
          <w:rFonts w:asciiTheme="minorHAnsi" w:hAnsiTheme="minorHAnsi"/>
          <w:sz w:val="22"/>
          <w:szCs w:val="24"/>
          <w:lang w:val="en-US"/>
        </w:rPr>
        <w:t>)</w:t>
      </w:r>
    </w:p>
    <w:p w14:paraId="302BA776" w14:textId="77777777" w:rsidR="00817072" w:rsidRPr="00905195" w:rsidRDefault="00817072" w:rsidP="00817072">
      <w:pPr>
        <w:numPr>
          <w:ilvl w:val="0"/>
          <w:numId w:val="32"/>
        </w:numPr>
        <w:spacing w:after="120" w:line="360" w:lineRule="auto"/>
        <w:ind w:left="714" w:hanging="357"/>
        <w:jc w:val="both"/>
        <w:rPr>
          <w:rFonts w:asciiTheme="minorHAnsi" w:hAnsiTheme="minorHAnsi"/>
          <w:sz w:val="22"/>
          <w:szCs w:val="24"/>
          <w:lang w:val="en-US"/>
        </w:rPr>
      </w:pPr>
      <w:r w:rsidRPr="00905195">
        <w:rPr>
          <w:rFonts w:asciiTheme="minorHAnsi" w:hAnsiTheme="minorHAnsi"/>
          <w:sz w:val="22"/>
          <w:szCs w:val="24"/>
          <w:lang w:val="en-US"/>
        </w:rPr>
        <w:t xml:space="preserve">In terms of the IP Rights from Publicly Financed Research and Development Act, the Student and Supervisor acknowledge that in all cases where the answer to 3 is “No” there is an </w:t>
      </w:r>
      <w:r w:rsidRPr="00905195">
        <w:rPr>
          <w:rFonts w:asciiTheme="minorHAnsi" w:hAnsiTheme="minorHAnsi"/>
          <w:b/>
          <w:sz w:val="22"/>
          <w:szCs w:val="24"/>
          <w:lang w:val="en-US"/>
        </w:rPr>
        <w:t>obligation to disclose</w:t>
      </w:r>
      <w:r w:rsidRPr="00905195">
        <w:rPr>
          <w:rFonts w:asciiTheme="minorHAnsi" w:hAnsiTheme="minorHAnsi"/>
          <w:sz w:val="22"/>
          <w:szCs w:val="24"/>
          <w:lang w:val="en-US"/>
        </w:rPr>
        <w:t xml:space="preserve"> an invention to Research Contracts and IP Services with 90 days of the discovery, using an Invention Disclosure Form (download from </w:t>
      </w:r>
      <w:hyperlink r:id="rId11" w:history="1">
        <w:r w:rsidRPr="00905195">
          <w:rPr>
            <w:rStyle w:val="Hyperlink"/>
            <w:rFonts w:asciiTheme="minorHAnsi" w:hAnsiTheme="minorHAnsi"/>
            <w:sz w:val="22"/>
            <w:szCs w:val="24"/>
            <w:lang w:val="en-US"/>
          </w:rPr>
          <w:t>www.rcips.uct.ac.za/ip/overview/</w:t>
        </w:r>
      </w:hyperlink>
      <w:r w:rsidRPr="00905195">
        <w:rPr>
          <w:rFonts w:asciiTheme="minorHAnsi" w:hAnsiTheme="minorHAnsi"/>
          <w:sz w:val="22"/>
          <w:szCs w:val="24"/>
          <w:lang w:val="en-US"/>
        </w:rPr>
        <w:t xml:space="preserve">).  There is an obligation to maintain the invention confidential within UCT until the IP has been evaluated by RCIPS to determine its ability to be protected.  RCIPS should be contacted well in advance of any planned public disclosure, such as presentation at an external meeting or conference, publication in a journal, submission of an abstract, publication on a website or blog and the </w:t>
      </w:r>
      <w:r w:rsidRPr="00905195">
        <w:rPr>
          <w:rFonts w:asciiTheme="minorHAnsi" w:hAnsiTheme="minorHAnsi"/>
          <w:sz w:val="22"/>
          <w:szCs w:val="24"/>
          <w:u w:val="single"/>
          <w:lang w:val="en-US"/>
        </w:rPr>
        <w:t>submission of a thesis for examination</w:t>
      </w:r>
      <w:r w:rsidRPr="00905195">
        <w:rPr>
          <w:rFonts w:asciiTheme="minorHAnsi" w:hAnsiTheme="minorHAnsi"/>
          <w:sz w:val="22"/>
          <w:szCs w:val="24"/>
          <w:lang w:val="en-US"/>
        </w:rPr>
        <w:t>.</w:t>
      </w:r>
    </w:p>
    <w:p w14:paraId="15C427B8" w14:textId="77777777" w:rsidR="00817072" w:rsidRPr="00905195" w:rsidRDefault="00817072" w:rsidP="00817072">
      <w:pPr>
        <w:numPr>
          <w:ilvl w:val="0"/>
          <w:numId w:val="32"/>
        </w:numPr>
        <w:spacing w:after="120" w:line="360" w:lineRule="auto"/>
        <w:ind w:left="714" w:hanging="357"/>
        <w:jc w:val="both"/>
        <w:rPr>
          <w:rFonts w:asciiTheme="minorHAnsi" w:hAnsiTheme="minorHAnsi"/>
          <w:sz w:val="22"/>
          <w:szCs w:val="24"/>
          <w:lang w:val="en-US"/>
        </w:rPr>
      </w:pPr>
      <w:r w:rsidRPr="00905195">
        <w:rPr>
          <w:rFonts w:asciiTheme="minorHAnsi" w:hAnsiTheme="minorHAnsi"/>
          <w:sz w:val="22"/>
          <w:szCs w:val="24"/>
          <w:lang w:val="en-US"/>
        </w:rPr>
        <w:t xml:space="preserve">In terms of the UCT IP Policy, </w:t>
      </w:r>
      <w:r w:rsidR="00B05E77" w:rsidRPr="00905195">
        <w:rPr>
          <w:rFonts w:asciiTheme="minorHAnsi" w:hAnsiTheme="minorHAnsi"/>
          <w:sz w:val="22"/>
          <w:szCs w:val="24"/>
          <w:lang w:val="en-US"/>
        </w:rPr>
        <w:t>the university owns the IP arising from postgraduate research (except for copyright in a thesis, as per Clause 6) unless ownership has been assigned to a third party.  This includes inventions</w:t>
      </w:r>
      <w:r w:rsidRPr="00905195">
        <w:rPr>
          <w:rFonts w:asciiTheme="minorHAnsi" w:hAnsiTheme="minorHAnsi"/>
          <w:sz w:val="22"/>
          <w:szCs w:val="24"/>
          <w:lang w:val="en-US"/>
        </w:rPr>
        <w:t>, discoveries and other developments of a technical nature whether or not these may be the subject of legal protection, as well as tangible research property arising from research activities such as prototypes, drawings, designs and diagrams, biological organisms and material, reagents, integrated circuit chips, software and data.</w:t>
      </w:r>
    </w:p>
    <w:p w14:paraId="21348D1F" w14:textId="77777777" w:rsidR="002C428E" w:rsidRPr="00905195" w:rsidRDefault="002C428E" w:rsidP="002C428E">
      <w:pPr>
        <w:numPr>
          <w:ilvl w:val="0"/>
          <w:numId w:val="32"/>
        </w:numPr>
        <w:spacing w:after="120" w:line="360" w:lineRule="auto"/>
        <w:ind w:left="714" w:hanging="357"/>
        <w:jc w:val="both"/>
        <w:rPr>
          <w:rFonts w:asciiTheme="minorHAnsi" w:hAnsiTheme="minorHAnsi"/>
          <w:sz w:val="22"/>
          <w:szCs w:val="24"/>
          <w:lang w:val="en-US"/>
        </w:rPr>
      </w:pPr>
      <w:r w:rsidRPr="00905195">
        <w:rPr>
          <w:rFonts w:asciiTheme="minorHAnsi" w:hAnsiTheme="minorHAnsi"/>
          <w:sz w:val="22"/>
          <w:szCs w:val="24"/>
          <w:lang w:val="en-US"/>
        </w:rPr>
        <w:t xml:space="preserve">Copyright in a dissertation or thesis vests in the student who has written the dissertation or thesis, subject to the usage rights of the University provided in rules for degrees, diplomas and certificates.  In terms of Rule GP8, when presenting a thesis for examination, a candidate shall be deemed by so doing to grant a royalty-free, non-exclusive, non-transferable </w:t>
      </w:r>
      <w:proofErr w:type="spellStart"/>
      <w:r w:rsidRPr="00905195">
        <w:rPr>
          <w:rFonts w:asciiTheme="minorHAnsi" w:hAnsiTheme="minorHAnsi"/>
          <w:sz w:val="22"/>
          <w:szCs w:val="24"/>
          <w:lang w:val="en-US"/>
        </w:rPr>
        <w:t>licence</w:t>
      </w:r>
      <w:proofErr w:type="spellEnd"/>
      <w:r w:rsidRPr="00905195">
        <w:rPr>
          <w:rFonts w:asciiTheme="minorHAnsi" w:hAnsiTheme="minorHAnsi"/>
          <w:sz w:val="22"/>
          <w:szCs w:val="24"/>
          <w:lang w:val="en-US"/>
        </w:rPr>
        <w:t xml:space="preserve"> to the University to publish it in whole or in part in any format that the University deems fit.  Students should take note of this provision should they enter into an agreement with a publisher to publish their thesis.</w:t>
      </w:r>
    </w:p>
    <w:p w14:paraId="7816987A" w14:textId="77777777" w:rsidR="00817072" w:rsidRPr="00905195" w:rsidRDefault="00817072" w:rsidP="00817072">
      <w:pPr>
        <w:numPr>
          <w:ilvl w:val="0"/>
          <w:numId w:val="32"/>
        </w:numPr>
        <w:spacing w:after="120" w:line="360" w:lineRule="auto"/>
        <w:ind w:left="714" w:hanging="357"/>
        <w:jc w:val="both"/>
        <w:rPr>
          <w:rFonts w:asciiTheme="minorHAnsi" w:hAnsiTheme="minorHAnsi"/>
          <w:sz w:val="22"/>
          <w:szCs w:val="24"/>
          <w:lang w:val="en-US"/>
        </w:rPr>
      </w:pPr>
      <w:r w:rsidRPr="00905195">
        <w:rPr>
          <w:rFonts w:asciiTheme="minorHAnsi" w:hAnsiTheme="minorHAnsi"/>
          <w:sz w:val="22"/>
          <w:szCs w:val="24"/>
          <w:lang w:val="en-US"/>
        </w:rPr>
        <w:t>The University assigns the copyright of all scholarly and literary publications to the authors of such works</w:t>
      </w:r>
      <w:r w:rsidR="00B05E77" w:rsidRPr="00905195">
        <w:rPr>
          <w:rFonts w:asciiTheme="minorHAnsi" w:hAnsiTheme="minorHAnsi"/>
          <w:sz w:val="22"/>
          <w:szCs w:val="24"/>
          <w:lang w:val="en-US"/>
        </w:rPr>
        <w:t>.</w:t>
      </w:r>
    </w:p>
    <w:p w14:paraId="15E485B2" w14:textId="77777777" w:rsidR="00817072" w:rsidRPr="00905195" w:rsidRDefault="00817072" w:rsidP="00817072">
      <w:pPr>
        <w:numPr>
          <w:ilvl w:val="0"/>
          <w:numId w:val="32"/>
        </w:numPr>
        <w:spacing w:after="120" w:line="360" w:lineRule="auto"/>
        <w:ind w:left="714" w:hanging="357"/>
        <w:jc w:val="both"/>
        <w:rPr>
          <w:rFonts w:asciiTheme="minorHAnsi" w:hAnsiTheme="minorHAnsi"/>
          <w:color w:val="000000"/>
          <w:sz w:val="22"/>
          <w:szCs w:val="24"/>
        </w:rPr>
      </w:pPr>
      <w:r w:rsidRPr="00905195">
        <w:rPr>
          <w:rFonts w:asciiTheme="minorHAnsi" w:hAnsiTheme="minorHAnsi"/>
          <w:sz w:val="22"/>
          <w:szCs w:val="24"/>
          <w:lang w:val="en-US"/>
        </w:rPr>
        <w:t xml:space="preserve">Graduate students often use data that belongs to the University, or a research group, or an external party.  Any issues relating to data ownership should be noted here: </w:t>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r w:rsidRPr="00905195">
        <w:rPr>
          <w:rFonts w:asciiTheme="minorHAnsi" w:hAnsiTheme="minorHAnsi"/>
          <w:sz w:val="22"/>
          <w:szCs w:val="24"/>
          <w:u w:val="single"/>
          <w:lang w:val="en-US"/>
        </w:rPr>
        <w:tab/>
      </w:r>
    </w:p>
    <w:p w14:paraId="7AE9BD6D" w14:textId="77777777" w:rsidR="00817072" w:rsidRPr="00036208" w:rsidRDefault="00817072">
      <w:pPr>
        <w:pStyle w:val="BodyText"/>
        <w:ind w:left="720"/>
        <w:jc w:val="both"/>
        <w:rPr>
          <w:rFonts w:asciiTheme="minorHAnsi" w:hAnsiTheme="minorHAnsi"/>
          <w:i w:val="0"/>
          <w:color w:val="000000"/>
        </w:rPr>
      </w:pPr>
    </w:p>
    <w:p w14:paraId="7414EE8A" w14:textId="77777777" w:rsidR="00905195" w:rsidRDefault="00905195">
      <w:pPr>
        <w:rPr>
          <w:rFonts w:asciiTheme="minorHAnsi" w:hAnsiTheme="minorHAnsi"/>
          <w:b/>
          <w:iCs/>
          <w:color w:val="000000"/>
          <w:sz w:val="24"/>
        </w:rPr>
      </w:pPr>
      <w:r>
        <w:rPr>
          <w:rFonts w:asciiTheme="minorHAnsi" w:hAnsiTheme="minorHAnsi"/>
          <w:b/>
          <w:i/>
          <w:color w:val="000000"/>
        </w:rPr>
        <w:br w:type="page"/>
      </w:r>
    </w:p>
    <w:p w14:paraId="62100C5B" w14:textId="77777777" w:rsidR="0016401A" w:rsidRPr="00036208" w:rsidRDefault="0016401A" w:rsidP="0016401A">
      <w:pPr>
        <w:pStyle w:val="BodyText"/>
        <w:spacing w:after="240"/>
        <w:ind w:left="720"/>
        <w:jc w:val="center"/>
        <w:rPr>
          <w:rFonts w:asciiTheme="minorHAnsi" w:hAnsiTheme="minorHAnsi"/>
          <w:b/>
          <w:i w:val="0"/>
          <w:color w:val="000000"/>
        </w:rPr>
      </w:pPr>
      <w:r w:rsidRPr="00036208">
        <w:rPr>
          <w:rFonts w:asciiTheme="minorHAnsi" w:hAnsiTheme="minorHAnsi"/>
          <w:b/>
          <w:i w:val="0"/>
          <w:color w:val="000000"/>
        </w:rPr>
        <w:lastRenderedPageBreak/>
        <w:t>Observation by Head of Department or (if appropriate) Head of Division</w:t>
      </w:r>
    </w:p>
    <w:p w14:paraId="1CB6F260" w14:textId="77777777" w:rsidR="0069724B" w:rsidRPr="00036208" w:rsidRDefault="0069724B">
      <w:pPr>
        <w:pStyle w:val="BodyText"/>
        <w:ind w:left="720"/>
        <w:jc w:val="both"/>
        <w:rPr>
          <w:rFonts w:asciiTheme="minorHAnsi" w:hAnsiTheme="minorHAnsi"/>
          <w:i w:val="0"/>
          <w:color w:val="000000"/>
        </w:rPr>
      </w:pPr>
      <w:r w:rsidRPr="00036208">
        <w:rPr>
          <w:rFonts w:asciiTheme="minorHAnsi" w:hAnsiTheme="minorHAnsi"/>
          <w:i w:val="0"/>
          <w:color w:val="000000"/>
        </w:rPr>
        <w:t xml:space="preserve">I have reviewed this completed </w:t>
      </w:r>
      <w:proofErr w:type="spellStart"/>
      <w:r w:rsidRPr="00036208">
        <w:rPr>
          <w:rFonts w:asciiTheme="minorHAnsi" w:hAnsiTheme="minorHAnsi"/>
          <w:i w:val="0"/>
          <w:color w:val="000000"/>
        </w:rPr>
        <w:t>MoU</w:t>
      </w:r>
      <w:proofErr w:type="spellEnd"/>
      <w:r w:rsidRPr="00036208">
        <w:rPr>
          <w:rFonts w:asciiTheme="minorHAnsi" w:hAnsiTheme="minorHAnsi"/>
          <w:i w:val="0"/>
          <w:color w:val="000000"/>
        </w:rPr>
        <w:t xml:space="preserve"> </w:t>
      </w:r>
      <w:r w:rsidR="00C316AD" w:rsidRPr="00036208">
        <w:rPr>
          <w:rFonts w:asciiTheme="minorHAnsi" w:hAnsiTheme="minorHAnsi"/>
          <w:i w:val="0"/>
          <w:color w:val="000000"/>
        </w:rPr>
        <w:t xml:space="preserve">and I </w:t>
      </w:r>
      <w:r w:rsidRPr="00036208">
        <w:rPr>
          <w:rFonts w:asciiTheme="minorHAnsi" w:hAnsiTheme="minorHAnsi"/>
          <w:i w:val="0"/>
          <w:color w:val="000000"/>
        </w:rPr>
        <w:t>am satisfied that the department</w:t>
      </w:r>
      <w:r w:rsidR="0016401A" w:rsidRPr="00036208">
        <w:rPr>
          <w:rFonts w:asciiTheme="minorHAnsi" w:hAnsiTheme="minorHAnsi"/>
          <w:i w:val="0"/>
          <w:color w:val="000000"/>
        </w:rPr>
        <w:t xml:space="preserve"> and division (if applicable)</w:t>
      </w:r>
      <w:r w:rsidRPr="00036208">
        <w:rPr>
          <w:rFonts w:asciiTheme="minorHAnsi" w:hAnsiTheme="minorHAnsi"/>
          <w:i w:val="0"/>
          <w:color w:val="000000"/>
        </w:rPr>
        <w:t xml:space="preserve"> is able to meet the obligations to </w:t>
      </w:r>
      <w:r w:rsidR="00CD01AD" w:rsidRPr="00036208">
        <w:rPr>
          <w:rFonts w:asciiTheme="minorHAnsi" w:hAnsiTheme="minorHAnsi"/>
          <w:i w:val="0"/>
          <w:color w:val="000000"/>
        </w:rPr>
        <w:t xml:space="preserve">the </w:t>
      </w:r>
      <w:r w:rsidRPr="00036208">
        <w:rPr>
          <w:rFonts w:asciiTheme="minorHAnsi" w:hAnsiTheme="minorHAnsi"/>
          <w:i w:val="0"/>
          <w:color w:val="000000"/>
        </w:rPr>
        <w:t>candidate</w:t>
      </w:r>
      <w:r w:rsidR="00CD01AD" w:rsidRPr="00036208">
        <w:rPr>
          <w:rFonts w:asciiTheme="minorHAnsi" w:hAnsiTheme="minorHAnsi"/>
          <w:i w:val="0"/>
          <w:color w:val="000000"/>
        </w:rPr>
        <w:t xml:space="preserve"> a</w:t>
      </w:r>
      <w:r w:rsidRPr="00036208">
        <w:rPr>
          <w:rFonts w:asciiTheme="minorHAnsi" w:hAnsiTheme="minorHAnsi"/>
          <w:i w:val="0"/>
          <w:color w:val="000000"/>
        </w:rPr>
        <w:t xml:space="preserve">s set out in this </w:t>
      </w:r>
      <w:proofErr w:type="spellStart"/>
      <w:r w:rsidRPr="00036208">
        <w:rPr>
          <w:rFonts w:asciiTheme="minorHAnsi" w:hAnsiTheme="minorHAnsi"/>
          <w:i w:val="0"/>
          <w:color w:val="000000"/>
        </w:rPr>
        <w:t>MoU</w:t>
      </w:r>
      <w:proofErr w:type="spellEnd"/>
      <w:r w:rsidRPr="00036208">
        <w:rPr>
          <w:rFonts w:asciiTheme="minorHAnsi" w:hAnsiTheme="minorHAnsi"/>
          <w:i w:val="0"/>
          <w:color w:val="000000"/>
        </w:rPr>
        <w:t>:</w:t>
      </w:r>
    </w:p>
    <w:p w14:paraId="317D1542" w14:textId="77777777" w:rsidR="00905195" w:rsidRDefault="00905195">
      <w:pPr>
        <w:pStyle w:val="BodyText"/>
        <w:tabs>
          <w:tab w:val="left" w:pos="5103"/>
        </w:tabs>
        <w:spacing w:before="160" w:after="160"/>
        <w:ind w:left="720"/>
        <w:jc w:val="both"/>
        <w:rPr>
          <w:rFonts w:asciiTheme="minorHAnsi" w:hAnsiTheme="minorHAnsi"/>
          <w:i w:val="0"/>
          <w:color w:val="000000"/>
        </w:rPr>
      </w:pPr>
    </w:p>
    <w:p w14:paraId="26A54A49" w14:textId="77777777" w:rsidR="0069724B" w:rsidRPr="00036208" w:rsidRDefault="0069724B">
      <w:pPr>
        <w:pStyle w:val="BodyText"/>
        <w:tabs>
          <w:tab w:val="left" w:pos="5103"/>
        </w:tabs>
        <w:spacing w:before="160" w:after="160"/>
        <w:ind w:left="720"/>
        <w:jc w:val="both"/>
        <w:rPr>
          <w:rFonts w:asciiTheme="minorHAnsi" w:hAnsiTheme="minorHAnsi"/>
          <w:i w:val="0"/>
          <w:color w:val="000000"/>
        </w:rPr>
      </w:pPr>
      <w:r w:rsidRPr="00036208">
        <w:rPr>
          <w:rFonts w:asciiTheme="minorHAnsi" w:hAnsiTheme="minorHAnsi"/>
          <w:i w:val="0"/>
          <w:color w:val="000000"/>
        </w:rPr>
        <w:t>Signed:……………………………….………………</w:t>
      </w:r>
      <w:r w:rsidR="001108C9" w:rsidRPr="00036208">
        <w:rPr>
          <w:rFonts w:asciiTheme="minorHAnsi" w:hAnsiTheme="minorHAnsi"/>
          <w:i w:val="0"/>
          <w:color w:val="000000"/>
        </w:rPr>
        <w:t xml:space="preserve"> (Head of Department)</w:t>
      </w:r>
    </w:p>
    <w:p w14:paraId="2E1FAD09" w14:textId="77777777" w:rsidR="0069724B" w:rsidRPr="00036208" w:rsidRDefault="0069724B">
      <w:pPr>
        <w:pStyle w:val="BodyText"/>
        <w:tabs>
          <w:tab w:val="left" w:pos="5103"/>
        </w:tabs>
        <w:spacing w:before="160" w:after="160"/>
        <w:ind w:left="720"/>
        <w:jc w:val="both"/>
        <w:rPr>
          <w:rFonts w:asciiTheme="minorHAnsi" w:hAnsiTheme="minorHAnsi"/>
          <w:i w:val="0"/>
          <w:color w:val="000000"/>
        </w:rPr>
      </w:pPr>
      <w:r w:rsidRPr="00036208">
        <w:rPr>
          <w:rFonts w:asciiTheme="minorHAnsi" w:hAnsiTheme="minorHAnsi"/>
          <w:i w:val="0"/>
          <w:color w:val="000000"/>
        </w:rPr>
        <w:t>Name:.………………………..………………………</w:t>
      </w:r>
    </w:p>
    <w:p w14:paraId="103DF5EF" w14:textId="77777777" w:rsidR="0069724B" w:rsidRPr="00036208" w:rsidRDefault="0069724B" w:rsidP="001108C9">
      <w:pPr>
        <w:pStyle w:val="BodyText"/>
        <w:tabs>
          <w:tab w:val="left" w:pos="5103"/>
        </w:tabs>
        <w:spacing w:before="160" w:after="360"/>
        <w:ind w:left="720"/>
        <w:jc w:val="both"/>
        <w:rPr>
          <w:rFonts w:asciiTheme="minorHAnsi" w:hAnsiTheme="minorHAnsi"/>
          <w:i w:val="0"/>
          <w:color w:val="000000"/>
        </w:rPr>
      </w:pPr>
      <w:r w:rsidRPr="00036208">
        <w:rPr>
          <w:rFonts w:asciiTheme="minorHAnsi" w:hAnsiTheme="minorHAnsi"/>
          <w:i w:val="0"/>
          <w:color w:val="000000"/>
        </w:rPr>
        <w:t>Date:.…………………………………………………</w:t>
      </w:r>
    </w:p>
    <w:p w14:paraId="34108620" w14:textId="77777777" w:rsidR="001108C9" w:rsidRPr="00036208" w:rsidRDefault="001108C9" w:rsidP="001108C9">
      <w:pPr>
        <w:pStyle w:val="BodyText"/>
        <w:tabs>
          <w:tab w:val="left" w:pos="5103"/>
        </w:tabs>
        <w:spacing w:before="160" w:after="160"/>
        <w:ind w:left="720"/>
        <w:jc w:val="both"/>
        <w:rPr>
          <w:rFonts w:asciiTheme="minorHAnsi" w:hAnsiTheme="minorHAnsi"/>
          <w:i w:val="0"/>
          <w:color w:val="000000"/>
        </w:rPr>
      </w:pPr>
      <w:r w:rsidRPr="00036208">
        <w:rPr>
          <w:rFonts w:asciiTheme="minorHAnsi" w:hAnsiTheme="minorHAnsi"/>
          <w:i w:val="0"/>
          <w:color w:val="000000"/>
        </w:rPr>
        <w:t>Signed:……………………………….……………… (Head of Division)</w:t>
      </w:r>
    </w:p>
    <w:p w14:paraId="78F64B38" w14:textId="77777777" w:rsidR="001108C9" w:rsidRPr="00036208" w:rsidRDefault="001108C9" w:rsidP="001108C9">
      <w:pPr>
        <w:pStyle w:val="BodyText"/>
        <w:tabs>
          <w:tab w:val="left" w:pos="5103"/>
        </w:tabs>
        <w:spacing w:before="160" w:after="160"/>
        <w:ind w:left="720"/>
        <w:jc w:val="both"/>
        <w:rPr>
          <w:rFonts w:asciiTheme="minorHAnsi" w:hAnsiTheme="minorHAnsi"/>
          <w:i w:val="0"/>
          <w:color w:val="000000"/>
        </w:rPr>
      </w:pPr>
      <w:r w:rsidRPr="00036208">
        <w:rPr>
          <w:rFonts w:asciiTheme="minorHAnsi" w:hAnsiTheme="minorHAnsi"/>
          <w:i w:val="0"/>
          <w:color w:val="000000"/>
        </w:rPr>
        <w:t>Name:.………………………..………………………</w:t>
      </w:r>
    </w:p>
    <w:p w14:paraId="1BB09C21" w14:textId="77777777" w:rsidR="001108C9" w:rsidRPr="00036208" w:rsidRDefault="001108C9" w:rsidP="001108C9">
      <w:pPr>
        <w:pStyle w:val="BodyText"/>
        <w:tabs>
          <w:tab w:val="left" w:pos="5103"/>
        </w:tabs>
        <w:spacing w:before="160" w:after="160"/>
        <w:ind w:left="720"/>
        <w:jc w:val="both"/>
        <w:rPr>
          <w:rFonts w:asciiTheme="minorHAnsi" w:hAnsiTheme="minorHAnsi"/>
          <w:i w:val="0"/>
          <w:color w:val="000000"/>
        </w:rPr>
      </w:pPr>
      <w:r w:rsidRPr="00036208">
        <w:rPr>
          <w:rFonts w:asciiTheme="minorHAnsi" w:hAnsiTheme="minorHAnsi"/>
          <w:i w:val="0"/>
          <w:color w:val="000000"/>
        </w:rPr>
        <w:t>Date:.…………………………………………………</w:t>
      </w:r>
    </w:p>
    <w:p w14:paraId="61627055" w14:textId="77777777" w:rsidR="00BE7C2A" w:rsidRPr="00036208" w:rsidRDefault="00BE7C2A">
      <w:pPr>
        <w:pStyle w:val="BodyText"/>
        <w:tabs>
          <w:tab w:val="left" w:pos="5103"/>
        </w:tabs>
        <w:spacing w:before="160" w:after="160"/>
        <w:ind w:left="720"/>
        <w:jc w:val="both"/>
        <w:rPr>
          <w:rFonts w:asciiTheme="minorHAnsi" w:hAnsiTheme="minorHAnsi"/>
          <w:i w:val="0"/>
          <w:color w:val="000000"/>
        </w:rPr>
      </w:pPr>
    </w:p>
    <w:p w14:paraId="187C5E9F" w14:textId="77777777" w:rsidR="00BE7C2A" w:rsidRPr="00036208" w:rsidRDefault="00986461">
      <w:pPr>
        <w:pStyle w:val="BodyText"/>
        <w:tabs>
          <w:tab w:val="left" w:pos="5103"/>
        </w:tabs>
        <w:spacing w:before="160" w:after="160"/>
        <w:ind w:left="720"/>
        <w:jc w:val="both"/>
        <w:rPr>
          <w:rFonts w:asciiTheme="minorHAnsi" w:hAnsiTheme="minorHAnsi"/>
          <w:i w:val="0"/>
          <w:color w:val="000000"/>
        </w:rPr>
      </w:pPr>
      <w:r w:rsidRPr="00036208">
        <w:rPr>
          <w:rFonts w:asciiTheme="minorHAnsi" w:hAnsiTheme="minorHAnsi"/>
          <w:i w:val="0"/>
          <w:color w:val="000000"/>
        </w:rPr>
        <w:t xml:space="preserve">I approve registration of the candidate in the </w:t>
      </w:r>
      <w:r w:rsidR="002E5DEC" w:rsidRPr="00036208">
        <w:rPr>
          <w:rFonts w:asciiTheme="minorHAnsi" w:hAnsiTheme="minorHAnsi"/>
          <w:i w:val="0"/>
          <w:color w:val="000000"/>
        </w:rPr>
        <w:t>Faculty of Health Sciences</w:t>
      </w:r>
      <w:r w:rsidRPr="00036208">
        <w:rPr>
          <w:rFonts w:asciiTheme="minorHAnsi" w:hAnsiTheme="minorHAnsi"/>
          <w:i w:val="0"/>
          <w:color w:val="000000"/>
        </w:rPr>
        <w:t>:</w:t>
      </w:r>
    </w:p>
    <w:p w14:paraId="7646C942" w14:textId="77777777" w:rsidR="0069724B" w:rsidRPr="00036208" w:rsidRDefault="0069724B" w:rsidP="00E60DE3">
      <w:pPr>
        <w:pStyle w:val="BodyText"/>
        <w:spacing w:before="240" w:after="120"/>
        <w:ind w:left="709" w:hanging="709"/>
        <w:jc w:val="both"/>
        <w:rPr>
          <w:rFonts w:asciiTheme="minorHAnsi" w:hAnsiTheme="minorHAnsi"/>
          <w:i w:val="0"/>
          <w:color w:val="000000"/>
        </w:rPr>
      </w:pPr>
      <w:r w:rsidRPr="00036208">
        <w:rPr>
          <w:rFonts w:asciiTheme="minorHAnsi" w:hAnsiTheme="minorHAnsi"/>
          <w:i w:val="0"/>
          <w:color w:val="000000"/>
        </w:rPr>
        <w:tab/>
      </w:r>
      <w:r w:rsidRPr="00036208">
        <w:rPr>
          <w:rFonts w:asciiTheme="minorHAnsi" w:hAnsiTheme="minorHAnsi"/>
          <w:i w:val="0"/>
          <w:color w:val="000000"/>
        </w:rPr>
        <w:tab/>
        <w:t>Signed:………………………………………………</w:t>
      </w:r>
    </w:p>
    <w:p w14:paraId="14A3DE78" w14:textId="77777777" w:rsidR="00560C9A" w:rsidRPr="00036208" w:rsidRDefault="00560C9A" w:rsidP="00560C9A">
      <w:pPr>
        <w:pStyle w:val="BodyText"/>
        <w:tabs>
          <w:tab w:val="left" w:pos="6804"/>
        </w:tabs>
        <w:ind w:left="720"/>
        <w:jc w:val="both"/>
        <w:rPr>
          <w:rFonts w:asciiTheme="minorHAnsi" w:hAnsiTheme="minorHAnsi"/>
          <w:b/>
          <w:i w:val="0"/>
          <w:color w:val="000000"/>
        </w:rPr>
      </w:pPr>
      <w:r w:rsidRPr="00036208">
        <w:rPr>
          <w:rFonts w:asciiTheme="minorHAnsi" w:hAnsiTheme="minorHAnsi"/>
          <w:b/>
          <w:i w:val="0"/>
          <w:color w:val="000000"/>
        </w:rPr>
        <w:t>D</w:t>
      </w:r>
      <w:r w:rsidR="0069724B" w:rsidRPr="00036208">
        <w:rPr>
          <w:rFonts w:asciiTheme="minorHAnsi" w:hAnsiTheme="minorHAnsi"/>
          <w:b/>
          <w:i w:val="0"/>
          <w:color w:val="000000"/>
        </w:rPr>
        <w:t>ean/Dean’s nominee</w:t>
      </w:r>
    </w:p>
    <w:p w14:paraId="6D9A4DE0" w14:textId="77777777" w:rsidR="00560C9A" w:rsidRPr="00036208" w:rsidRDefault="00560C9A" w:rsidP="00560C9A">
      <w:pPr>
        <w:pStyle w:val="BodyText"/>
        <w:tabs>
          <w:tab w:val="left" w:pos="6804"/>
        </w:tabs>
        <w:ind w:left="720"/>
        <w:jc w:val="both"/>
        <w:rPr>
          <w:rFonts w:asciiTheme="minorHAnsi" w:hAnsiTheme="minorHAnsi"/>
          <w:i w:val="0"/>
          <w:color w:val="000000"/>
        </w:rPr>
      </w:pPr>
    </w:p>
    <w:p w14:paraId="53AA71A0" w14:textId="77777777" w:rsidR="0069724B" w:rsidRPr="00036208" w:rsidRDefault="0069724B" w:rsidP="00560C9A">
      <w:pPr>
        <w:pStyle w:val="BodyText"/>
        <w:tabs>
          <w:tab w:val="left" w:pos="6804"/>
        </w:tabs>
        <w:ind w:left="720"/>
        <w:jc w:val="both"/>
        <w:rPr>
          <w:rFonts w:asciiTheme="minorHAnsi" w:hAnsiTheme="minorHAnsi"/>
          <w:i w:val="0"/>
          <w:color w:val="000000"/>
        </w:rPr>
      </w:pPr>
      <w:r w:rsidRPr="00036208">
        <w:rPr>
          <w:rFonts w:asciiTheme="minorHAnsi" w:hAnsiTheme="minorHAnsi"/>
          <w:i w:val="0"/>
          <w:color w:val="000000"/>
        </w:rPr>
        <w:t>Name:..………………………………………………</w:t>
      </w:r>
    </w:p>
    <w:p w14:paraId="4CD5ECA7" w14:textId="77777777" w:rsidR="00601D63" w:rsidRPr="00036208" w:rsidRDefault="00601D63">
      <w:pPr>
        <w:pStyle w:val="BodyText"/>
        <w:tabs>
          <w:tab w:val="left" w:pos="5103"/>
        </w:tabs>
        <w:ind w:left="720"/>
        <w:jc w:val="both"/>
        <w:rPr>
          <w:rFonts w:asciiTheme="minorHAnsi" w:hAnsiTheme="minorHAnsi"/>
          <w:i w:val="0"/>
          <w:color w:val="000000"/>
        </w:rPr>
      </w:pPr>
    </w:p>
    <w:p w14:paraId="45E4A13A" w14:textId="77777777" w:rsidR="0069724B" w:rsidRPr="00036208" w:rsidRDefault="00560C9A">
      <w:pPr>
        <w:pStyle w:val="BodyText"/>
        <w:tabs>
          <w:tab w:val="left" w:pos="5103"/>
        </w:tabs>
        <w:ind w:left="720"/>
        <w:jc w:val="both"/>
        <w:rPr>
          <w:rFonts w:asciiTheme="minorHAnsi" w:hAnsiTheme="minorHAnsi"/>
          <w:i w:val="0"/>
          <w:color w:val="000000"/>
        </w:rPr>
      </w:pPr>
      <w:r w:rsidRPr="00036208">
        <w:rPr>
          <w:rFonts w:asciiTheme="minorHAnsi" w:hAnsiTheme="minorHAnsi"/>
          <w:i w:val="0"/>
          <w:color w:val="000000"/>
        </w:rPr>
        <w:t>Date:……………</w:t>
      </w:r>
    </w:p>
    <w:p w14:paraId="6F0A10C0" w14:textId="77777777" w:rsidR="003D37EB" w:rsidRPr="00036208" w:rsidRDefault="003D37EB" w:rsidP="003D37EB">
      <w:pPr>
        <w:pStyle w:val="BodyText"/>
        <w:jc w:val="center"/>
        <w:rPr>
          <w:rFonts w:asciiTheme="minorHAnsi" w:hAnsiTheme="minorHAnsi"/>
        </w:rPr>
      </w:pPr>
      <w:r w:rsidRPr="00036208">
        <w:rPr>
          <w:rFonts w:asciiTheme="minorHAnsi" w:hAnsiTheme="minorHAnsi"/>
          <w:i w:val="0"/>
          <w:color w:val="000000"/>
        </w:rPr>
        <w:br w:type="page"/>
      </w:r>
    </w:p>
    <w:p w14:paraId="7031780E" w14:textId="77777777" w:rsidR="003D37EB" w:rsidRPr="00036208" w:rsidRDefault="003D37EB" w:rsidP="003D37EB">
      <w:pPr>
        <w:pStyle w:val="BodyText"/>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i w:val="0"/>
        </w:rPr>
      </w:pPr>
      <w:r w:rsidRPr="00036208">
        <w:rPr>
          <w:rFonts w:asciiTheme="minorHAnsi" w:hAnsiTheme="minorHAnsi"/>
          <w:b/>
          <w:i w:val="0"/>
        </w:rPr>
        <w:lastRenderedPageBreak/>
        <w:t>UNIVERSITY OF CAPE TOWN</w:t>
      </w:r>
    </w:p>
    <w:p w14:paraId="34D796EA" w14:textId="77777777" w:rsidR="003D37EB" w:rsidRPr="00036208" w:rsidRDefault="003D37EB" w:rsidP="003D37EB">
      <w:pPr>
        <w:pStyle w:val="BodyText"/>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i w:val="0"/>
        </w:rPr>
      </w:pPr>
    </w:p>
    <w:p w14:paraId="4DC56327" w14:textId="77777777" w:rsidR="003D37EB" w:rsidRPr="00036208" w:rsidRDefault="002E5DEC" w:rsidP="003D37EB">
      <w:pPr>
        <w:pStyle w:val="BodyText"/>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i w:val="0"/>
        </w:rPr>
      </w:pPr>
      <w:r w:rsidRPr="00036208">
        <w:rPr>
          <w:rFonts w:asciiTheme="minorHAnsi" w:hAnsiTheme="minorHAnsi"/>
          <w:b/>
          <w:i w:val="0"/>
        </w:rPr>
        <w:t>Faculty of Health Sciences</w:t>
      </w:r>
    </w:p>
    <w:p w14:paraId="2879A856" w14:textId="77777777" w:rsidR="003D37EB" w:rsidRPr="00036208" w:rsidRDefault="003D37EB" w:rsidP="003D37EB">
      <w:pPr>
        <w:pStyle w:val="BodyText"/>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i w:val="0"/>
        </w:rPr>
      </w:pPr>
    </w:p>
    <w:p w14:paraId="5E3BA490" w14:textId="77777777" w:rsidR="003D37EB" w:rsidRPr="00036208" w:rsidRDefault="003D37EB" w:rsidP="003D37EB">
      <w:pPr>
        <w:pStyle w:val="BodyText"/>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i w:val="0"/>
        </w:rPr>
      </w:pPr>
      <w:r w:rsidRPr="00036208">
        <w:rPr>
          <w:rFonts w:asciiTheme="minorHAnsi" w:hAnsiTheme="minorHAnsi"/>
          <w:b/>
          <w:i w:val="0"/>
        </w:rPr>
        <w:t xml:space="preserve">GUIDELINES FOR THE APPOINTMENT OF SUPERVISORS OF </w:t>
      </w:r>
    </w:p>
    <w:p w14:paraId="3125006E" w14:textId="77777777" w:rsidR="003D37EB" w:rsidRPr="00036208" w:rsidRDefault="003D37EB" w:rsidP="003D37EB">
      <w:pPr>
        <w:pStyle w:val="BodyText"/>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i w:val="0"/>
        </w:rPr>
      </w:pPr>
      <w:r w:rsidRPr="00036208">
        <w:rPr>
          <w:rFonts w:asciiTheme="minorHAnsi" w:hAnsiTheme="minorHAnsi"/>
          <w:b/>
          <w:i w:val="0"/>
        </w:rPr>
        <w:t>DOCTORAL AND MASTER</w:t>
      </w:r>
      <w:r w:rsidR="002E5DEC" w:rsidRPr="00036208">
        <w:rPr>
          <w:rFonts w:asciiTheme="minorHAnsi" w:hAnsiTheme="minorHAnsi"/>
          <w:b/>
          <w:i w:val="0"/>
        </w:rPr>
        <w:t>’</w:t>
      </w:r>
      <w:r w:rsidRPr="00036208">
        <w:rPr>
          <w:rFonts w:asciiTheme="minorHAnsi" w:hAnsiTheme="minorHAnsi"/>
          <w:b/>
          <w:i w:val="0"/>
        </w:rPr>
        <w:t>S CANDIDATES</w:t>
      </w:r>
    </w:p>
    <w:p w14:paraId="738E46D0" w14:textId="77777777" w:rsidR="003D37EB" w:rsidRPr="00036208" w:rsidRDefault="003D37EB" w:rsidP="003D37EB">
      <w:pPr>
        <w:spacing w:before="360"/>
        <w:jc w:val="both"/>
        <w:rPr>
          <w:rFonts w:asciiTheme="minorHAnsi" w:hAnsiTheme="minorHAnsi"/>
        </w:rPr>
      </w:pPr>
      <w:r w:rsidRPr="00036208">
        <w:rPr>
          <w:rFonts w:asciiTheme="minorHAnsi" w:hAnsiTheme="minorHAnsi"/>
          <w:b/>
          <w:bCs/>
        </w:rPr>
        <w:t xml:space="preserve">REQUIREMENTS </w:t>
      </w:r>
    </w:p>
    <w:p w14:paraId="343F8503" w14:textId="77777777" w:rsidR="003D37EB" w:rsidRPr="00036208" w:rsidRDefault="003D37EB" w:rsidP="005D271F">
      <w:pPr>
        <w:numPr>
          <w:ilvl w:val="0"/>
          <w:numId w:val="28"/>
        </w:numPr>
        <w:spacing w:before="240"/>
        <w:jc w:val="both"/>
        <w:rPr>
          <w:rFonts w:asciiTheme="minorHAnsi" w:hAnsiTheme="minorHAnsi"/>
        </w:rPr>
      </w:pPr>
      <w:r w:rsidRPr="00036208">
        <w:rPr>
          <w:rFonts w:asciiTheme="minorHAnsi" w:hAnsiTheme="minorHAnsi"/>
        </w:rPr>
        <w:t xml:space="preserve">Every </w:t>
      </w:r>
      <w:r w:rsidR="002E5DEC" w:rsidRPr="00036208">
        <w:rPr>
          <w:rFonts w:asciiTheme="minorHAnsi" w:hAnsiTheme="minorHAnsi"/>
        </w:rPr>
        <w:t>doctoral (</w:t>
      </w:r>
      <w:r w:rsidRPr="00036208">
        <w:rPr>
          <w:rFonts w:asciiTheme="minorHAnsi" w:hAnsiTheme="minorHAnsi"/>
        </w:rPr>
        <w:t>PhD</w:t>
      </w:r>
      <w:r w:rsidR="002E5DEC" w:rsidRPr="00036208">
        <w:rPr>
          <w:rFonts w:asciiTheme="minorHAnsi" w:hAnsiTheme="minorHAnsi"/>
        </w:rPr>
        <w:t>)</w:t>
      </w:r>
      <w:r w:rsidRPr="00036208">
        <w:rPr>
          <w:rFonts w:asciiTheme="minorHAnsi" w:hAnsiTheme="minorHAnsi"/>
        </w:rPr>
        <w:t xml:space="preserve"> or</w:t>
      </w:r>
      <w:r w:rsidR="002E5DEC" w:rsidRPr="00036208">
        <w:rPr>
          <w:rFonts w:asciiTheme="minorHAnsi" w:hAnsiTheme="minorHAnsi"/>
        </w:rPr>
        <w:t xml:space="preserve"> master’s</w:t>
      </w:r>
      <w:r w:rsidRPr="00036208">
        <w:rPr>
          <w:rFonts w:asciiTheme="minorHAnsi" w:hAnsiTheme="minorHAnsi"/>
        </w:rPr>
        <w:t xml:space="preserve"> candidate must have a </w:t>
      </w:r>
      <w:r w:rsidR="002E5DEC" w:rsidRPr="00036208">
        <w:rPr>
          <w:rFonts w:asciiTheme="minorHAnsi" w:hAnsiTheme="minorHAnsi"/>
        </w:rPr>
        <w:t>Faculty of Health Sciences</w:t>
      </w:r>
      <w:r w:rsidRPr="00036208">
        <w:rPr>
          <w:rFonts w:asciiTheme="minorHAnsi" w:hAnsiTheme="minorHAnsi"/>
        </w:rPr>
        <w:t xml:space="preserve"> approved </w:t>
      </w:r>
      <w:r w:rsidRPr="00036208">
        <w:rPr>
          <w:rFonts w:asciiTheme="minorHAnsi" w:hAnsiTheme="minorHAnsi"/>
          <w:u w:val="single"/>
        </w:rPr>
        <w:t>supervisor</w:t>
      </w:r>
      <w:r w:rsidRPr="00036208">
        <w:rPr>
          <w:rFonts w:asciiTheme="minorHAnsi" w:hAnsiTheme="minorHAnsi"/>
        </w:rPr>
        <w:t xml:space="preserve">, and may also have one or more </w:t>
      </w:r>
      <w:r w:rsidRPr="00036208">
        <w:rPr>
          <w:rFonts w:asciiTheme="minorHAnsi" w:hAnsiTheme="minorHAnsi"/>
          <w:u w:val="single"/>
        </w:rPr>
        <w:t xml:space="preserve">co-supervisors </w:t>
      </w:r>
      <w:r w:rsidRPr="00036208">
        <w:rPr>
          <w:rFonts w:asciiTheme="minorHAnsi" w:hAnsiTheme="minorHAnsi"/>
          <w:i/>
        </w:rPr>
        <w:t>(applies also to dissertation component of course-work M</w:t>
      </w:r>
      <w:r w:rsidR="002E5DEC" w:rsidRPr="00036208">
        <w:rPr>
          <w:rFonts w:asciiTheme="minorHAnsi" w:hAnsiTheme="minorHAnsi"/>
          <w:i/>
        </w:rPr>
        <w:t>aster’s programmes</w:t>
      </w:r>
      <w:r w:rsidRPr="00036208">
        <w:rPr>
          <w:rFonts w:asciiTheme="minorHAnsi" w:hAnsiTheme="minorHAnsi"/>
        </w:rPr>
        <w:t>).</w:t>
      </w:r>
    </w:p>
    <w:p w14:paraId="03DE89DA" w14:textId="77777777" w:rsidR="003D37EB" w:rsidRPr="00036208" w:rsidRDefault="003D37EB" w:rsidP="003D37EB">
      <w:pPr>
        <w:spacing w:before="240"/>
        <w:jc w:val="both"/>
        <w:rPr>
          <w:rFonts w:asciiTheme="minorHAnsi" w:hAnsiTheme="minorHAnsi"/>
          <w:b/>
          <w:bCs/>
        </w:rPr>
      </w:pPr>
      <w:r w:rsidRPr="00036208">
        <w:rPr>
          <w:rFonts w:asciiTheme="minorHAnsi" w:hAnsiTheme="minorHAnsi"/>
          <w:b/>
          <w:bCs/>
        </w:rPr>
        <w:t>QUALIFICATIONS OF SUPERVISORS</w:t>
      </w:r>
    </w:p>
    <w:p w14:paraId="0B5B27CC" w14:textId="77777777" w:rsidR="003D37EB" w:rsidRPr="00036208" w:rsidRDefault="003D37EB" w:rsidP="003D37EB">
      <w:pPr>
        <w:numPr>
          <w:ilvl w:val="0"/>
          <w:numId w:val="28"/>
        </w:numPr>
        <w:spacing w:before="240"/>
        <w:jc w:val="both"/>
        <w:rPr>
          <w:rFonts w:asciiTheme="minorHAnsi" w:hAnsiTheme="minorHAnsi"/>
        </w:rPr>
      </w:pPr>
      <w:r w:rsidRPr="00036208">
        <w:rPr>
          <w:rFonts w:asciiTheme="minorHAnsi" w:hAnsiTheme="minorHAnsi"/>
        </w:rPr>
        <w:t xml:space="preserve">Senate must appoint a suitably qualified person to be the supervisor.  While Senate allows the possibility of the appointment of a person who himself/herself does not have a doctoral qualification, for such a person to be nominated or appointed for a PhD candidate there must be evidence of research, research supervision, and strong motivation.  Having a PhD is however not sufficient proof that a person is suitable for appointment, but is an </w:t>
      </w:r>
      <w:proofErr w:type="gramStart"/>
      <w:r w:rsidRPr="00036208">
        <w:rPr>
          <w:rFonts w:asciiTheme="minorHAnsi" w:hAnsiTheme="minorHAnsi"/>
        </w:rPr>
        <w:t>indication which</w:t>
      </w:r>
      <w:proofErr w:type="gramEnd"/>
      <w:r w:rsidRPr="00036208">
        <w:rPr>
          <w:rFonts w:asciiTheme="minorHAnsi" w:hAnsiTheme="minorHAnsi"/>
        </w:rPr>
        <w:t xml:space="preserve"> with other evidence may be conclusive.</w:t>
      </w:r>
    </w:p>
    <w:p w14:paraId="4312680B" w14:textId="77777777" w:rsidR="003D37EB" w:rsidRPr="00036208" w:rsidRDefault="003D37EB" w:rsidP="003D37EB">
      <w:pPr>
        <w:pStyle w:val="BodyText3"/>
        <w:tabs>
          <w:tab w:val="left" w:pos="426"/>
        </w:tabs>
        <w:spacing w:before="360" w:after="240"/>
        <w:jc w:val="both"/>
        <w:rPr>
          <w:rFonts w:asciiTheme="minorHAnsi" w:hAnsiTheme="minorHAnsi"/>
          <w:b/>
          <w:bCs/>
          <w:sz w:val="20"/>
          <w:szCs w:val="20"/>
        </w:rPr>
      </w:pPr>
      <w:r w:rsidRPr="00036208">
        <w:rPr>
          <w:rFonts w:asciiTheme="minorHAnsi" w:hAnsiTheme="minorHAnsi"/>
          <w:b/>
          <w:bCs/>
          <w:sz w:val="20"/>
          <w:szCs w:val="20"/>
        </w:rPr>
        <w:t>SUPERVISORS AND CO-</w:t>
      </w:r>
      <w:proofErr w:type="gramStart"/>
      <w:r w:rsidRPr="00036208">
        <w:rPr>
          <w:rFonts w:asciiTheme="minorHAnsi" w:hAnsiTheme="minorHAnsi"/>
          <w:b/>
          <w:bCs/>
          <w:sz w:val="20"/>
          <w:szCs w:val="20"/>
        </w:rPr>
        <w:t>SUPERVISOR(</w:t>
      </w:r>
      <w:proofErr w:type="gramEnd"/>
      <w:r w:rsidRPr="00036208">
        <w:rPr>
          <w:rFonts w:asciiTheme="minorHAnsi" w:hAnsiTheme="minorHAnsi"/>
          <w:b/>
          <w:bCs/>
          <w:sz w:val="20"/>
          <w:szCs w:val="20"/>
        </w:rPr>
        <w:t>S)</w:t>
      </w:r>
    </w:p>
    <w:p w14:paraId="342E4AE9" w14:textId="77777777" w:rsidR="003D37EB" w:rsidRPr="00036208" w:rsidRDefault="003D37EB" w:rsidP="003D37EB">
      <w:pPr>
        <w:numPr>
          <w:ilvl w:val="0"/>
          <w:numId w:val="28"/>
        </w:numPr>
        <w:jc w:val="both"/>
        <w:rPr>
          <w:rFonts w:asciiTheme="minorHAnsi" w:hAnsiTheme="minorHAnsi"/>
        </w:rPr>
      </w:pPr>
      <w:r w:rsidRPr="00036208">
        <w:rPr>
          <w:rFonts w:asciiTheme="minorHAnsi" w:hAnsiTheme="minorHAnsi"/>
        </w:rPr>
        <w:t xml:space="preserve">In many cases one or more co-supervisor may be appointed on the advice of the Faculty concerned to direct the work of </w:t>
      </w:r>
      <w:proofErr w:type="gramStart"/>
      <w:r w:rsidRPr="00036208">
        <w:rPr>
          <w:rFonts w:asciiTheme="minorHAnsi" w:hAnsiTheme="minorHAnsi"/>
        </w:rPr>
        <w:t>an</w:t>
      </w:r>
      <w:proofErr w:type="gramEnd"/>
      <w:r w:rsidRPr="00036208">
        <w:rPr>
          <w:rFonts w:asciiTheme="minorHAnsi" w:hAnsiTheme="minorHAnsi"/>
        </w:rPr>
        <w:t xml:space="preserve"> </w:t>
      </w:r>
      <w:r w:rsidR="002E5DEC" w:rsidRPr="00036208">
        <w:rPr>
          <w:rFonts w:asciiTheme="minorHAnsi" w:hAnsiTheme="minorHAnsi"/>
        </w:rPr>
        <w:t xml:space="preserve">Master’s </w:t>
      </w:r>
      <w:r w:rsidRPr="00036208">
        <w:rPr>
          <w:rFonts w:asciiTheme="minorHAnsi" w:hAnsiTheme="minorHAnsi"/>
        </w:rPr>
        <w:t xml:space="preserve">or PhD candidate.  The policy of the </w:t>
      </w:r>
      <w:r w:rsidR="002E5DEC" w:rsidRPr="00036208">
        <w:rPr>
          <w:rFonts w:asciiTheme="minorHAnsi" w:hAnsiTheme="minorHAnsi"/>
        </w:rPr>
        <w:t>Faculty of Health Sciences</w:t>
      </w:r>
      <w:r w:rsidRPr="00036208">
        <w:rPr>
          <w:rFonts w:asciiTheme="minorHAnsi" w:hAnsiTheme="minorHAnsi"/>
        </w:rPr>
        <w:t xml:space="preserve"> is that every </w:t>
      </w:r>
      <w:r w:rsidR="002E5DEC" w:rsidRPr="00036208">
        <w:rPr>
          <w:rFonts w:asciiTheme="minorHAnsi" w:hAnsiTheme="minorHAnsi"/>
        </w:rPr>
        <w:t xml:space="preserve">Master’s </w:t>
      </w:r>
      <w:r w:rsidRPr="00036208">
        <w:rPr>
          <w:rFonts w:asciiTheme="minorHAnsi" w:hAnsiTheme="minorHAnsi"/>
        </w:rPr>
        <w:t>or PhD candidate must have a UCT supervisor.  He/she may also have a co-supervisor, or more than one, and the co-supervisor(s) may be external.</w:t>
      </w:r>
    </w:p>
    <w:p w14:paraId="6EFC891C" w14:textId="77777777" w:rsidR="003D37EB" w:rsidRPr="00036208" w:rsidRDefault="003D37EB" w:rsidP="003D37EB">
      <w:pPr>
        <w:pStyle w:val="BodyTextIndent"/>
        <w:tabs>
          <w:tab w:val="left" w:pos="0"/>
        </w:tabs>
        <w:spacing w:before="240" w:after="240"/>
        <w:ind w:left="357" w:firstLine="0"/>
        <w:jc w:val="both"/>
        <w:rPr>
          <w:rFonts w:asciiTheme="minorHAnsi" w:hAnsiTheme="minorHAnsi"/>
          <w:sz w:val="20"/>
        </w:rPr>
      </w:pPr>
      <w:r w:rsidRPr="00036208">
        <w:rPr>
          <w:rFonts w:asciiTheme="minorHAnsi" w:hAnsiTheme="minorHAnsi"/>
          <w:sz w:val="20"/>
        </w:rPr>
        <w:t xml:space="preserve">Where a supervisor has left UCT but is willing to continue to supervise, he or she may be appointed as co-supervisor and a supervisor who is internal to UCT must be appointed.  </w:t>
      </w:r>
    </w:p>
    <w:p w14:paraId="6924E76A" w14:textId="77777777" w:rsidR="003D37EB" w:rsidRPr="00036208" w:rsidRDefault="003D37EB" w:rsidP="003D37EB">
      <w:pPr>
        <w:numPr>
          <w:ilvl w:val="0"/>
          <w:numId w:val="28"/>
        </w:numPr>
        <w:spacing w:before="240" w:after="240"/>
        <w:jc w:val="both"/>
        <w:rPr>
          <w:rFonts w:asciiTheme="minorHAnsi" w:hAnsiTheme="minorHAnsi"/>
        </w:rPr>
      </w:pPr>
      <w:r w:rsidRPr="00036208">
        <w:rPr>
          <w:rFonts w:asciiTheme="minorHAnsi" w:hAnsiTheme="minorHAnsi"/>
        </w:rPr>
        <w:t xml:space="preserve">An Emeritus Professor may to continue as supervisor after retirement where the Emeritus Professor has a continuing formal relationship with UCT. </w:t>
      </w:r>
    </w:p>
    <w:p w14:paraId="47CEAB3E" w14:textId="77777777" w:rsidR="003D37EB" w:rsidRPr="00036208" w:rsidRDefault="003D37EB" w:rsidP="003D37EB">
      <w:pPr>
        <w:pStyle w:val="BodyTextIndent"/>
        <w:numPr>
          <w:ilvl w:val="0"/>
          <w:numId w:val="28"/>
        </w:numPr>
        <w:tabs>
          <w:tab w:val="clear" w:pos="1440"/>
          <w:tab w:val="clear" w:pos="1980"/>
          <w:tab w:val="left" w:pos="0"/>
        </w:tabs>
        <w:spacing w:before="240" w:after="240"/>
        <w:jc w:val="both"/>
        <w:rPr>
          <w:rFonts w:asciiTheme="minorHAnsi" w:hAnsiTheme="minorHAnsi"/>
          <w:sz w:val="20"/>
        </w:rPr>
      </w:pPr>
      <w:r w:rsidRPr="00036208">
        <w:rPr>
          <w:rFonts w:asciiTheme="minorHAnsi" w:hAnsiTheme="minorHAnsi"/>
          <w:sz w:val="20"/>
        </w:rPr>
        <w:t>The role of each co-supervisor must be clearly demarcated at the outset of the research programme and the candidate must be fully informed about the respective roles of the supervisor and any co-supervisor(s).</w:t>
      </w:r>
    </w:p>
    <w:p w14:paraId="5E8C4C47" w14:textId="77777777" w:rsidR="003D37EB" w:rsidRPr="00036208" w:rsidRDefault="003D37EB" w:rsidP="003D37EB">
      <w:pPr>
        <w:pStyle w:val="BodyTextIndent"/>
        <w:tabs>
          <w:tab w:val="left" w:pos="0"/>
          <w:tab w:val="left" w:pos="3119"/>
        </w:tabs>
        <w:spacing w:before="240" w:after="240"/>
        <w:ind w:left="0" w:firstLine="0"/>
        <w:jc w:val="both"/>
        <w:rPr>
          <w:rFonts w:asciiTheme="minorHAnsi" w:hAnsiTheme="minorHAnsi"/>
          <w:b/>
          <w:sz w:val="20"/>
        </w:rPr>
      </w:pPr>
      <w:r w:rsidRPr="00036208">
        <w:rPr>
          <w:rFonts w:asciiTheme="minorHAnsi" w:hAnsiTheme="minorHAnsi"/>
          <w:b/>
          <w:sz w:val="20"/>
        </w:rPr>
        <w:t>RESPONSIBILITIES OF SUPERVISORS</w:t>
      </w:r>
    </w:p>
    <w:p w14:paraId="47572911" w14:textId="77777777" w:rsidR="003D37EB" w:rsidRPr="00036208" w:rsidRDefault="003D37EB" w:rsidP="003D37EB">
      <w:pPr>
        <w:pStyle w:val="FIRSTINDENT"/>
        <w:numPr>
          <w:ilvl w:val="0"/>
          <w:numId w:val="28"/>
        </w:numPr>
        <w:spacing w:before="240" w:line="240" w:lineRule="auto"/>
        <w:jc w:val="both"/>
        <w:rPr>
          <w:rFonts w:asciiTheme="minorHAnsi" w:hAnsiTheme="minorHAnsi"/>
          <w:sz w:val="20"/>
        </w:rPr>
      </w:pPr>
      <w:r w:rsidRPr="00036208">
        <w:rPr>
          <w:rFonts w:asciiTheme="minorHAnsi" w:hAnsiTheme="minorHAnsi"/>
          <w:sz w:val="20"/>
        </w:rPr>
        <w:t>The supervisor must have demonstrated an interest and expertise in the field of the candidate's research. The supervisor must not undertake to supervise students in fields or on topics in which he/she has no expertise or interest.</w:t>
      </w:r>
    </w:p>
    <w:p w14:paraId="75CF52E1" w14:textId="77777777" w:rsidR="003D37EB" w:rsidRPr="00036208" w:rsidRDefault="003D37EB" w:rsidP="003D37EB">
      <w:pPr>
        <w:pStyle w:val="BodyText"/>
        <w:keepNext/>
        <w:numPr>
          <w:ilvl w:val="0"/>
          <w:numId w:val="28"/>
        </w:numPr>
        <w:spacing w:before="240" w:after="240"/>
        <w:jc w:val="both"/>
        <w:outlineLvl w:val="1"/>
        <w:rPr>
          <w:rFonts w:asciiTheme="minorHAnsi" w:hAnsiTheme="minorHAnsi"/>
          <w:b/>
          <w:bCs/>
          <w:sz w:val="20"/>
        </w:rPr>
      </w:pPr>
      <w:r w:rsidRPr="00036208">
        <w:rPr>
          <w:rFonts w:asciiTheme="minorHAnsi" w:hAnsiTheme="minorHAnsi"/>
          <w:b/>
          <w:bCs/>
          <w:sz w:val="20"/>
        </w:rPr>
        <w:t>The supervisor must recognise that accepting a research student involves a commitment to see a project through to completion within the Faculty's normal time parameters (</w:t>
      </w:r>
      <w:r w:rsidR="002E5DEC" w:rsidRPr="00036208">
        <w:rPr>
          <w:rFonts w:asciiTheme="minorHAnsi" w:hAnsiTheme="minorHAnsi"/>
          <w:b/>
          <w:bCs/>
          <w:sz w:val="20"/>
        </w:rPr>
        <w:t>3</w:t>
      </w:r>
      <w:r w:rsidRPr="00036208">
        <w:rPr>
          <w:rFonts w:asciiTheme="minorHAnsi" w:hAnsiTheme="minorHAnsi"/>
          <w:b/>
          <w:bCs/>
          <w:sz w:val="20"/>
        </w:rPr>
        <w:t xml:space="preserve"> years for </w:t>
      </w:r>
      <w:proofErr w:type="gramStart"/>
      <w:r w:rsidR="002E5DEC" w:rsidRPr="00036208">
        <w:rPr>
          <w:rFonts w:asciiTheme="minorHAnsi" w:hAnsiTheme="minorHAnsi"/>
          <w:b/>
          <w:bCs/>
          <w:sz w:val="20"/>
        </w:rPr>
        <w:t xml:space="preserve">Master’s </w:t>
      </w:r>
      <w:r w:rsidRPr="00036208">
        <w:rPr>
          <w:rFonts w:asciiTheme="minorHAnsi" w:hAnsiTheme="minorHAnsi"/>
          <w:b/>
          <w:bCs/>
          <w:sz w:val="20"/>
        </w:rPr>
        <w:t>;</w:t>
      </w:r>
      <w:proofErr w:type="gramEnd"/>
      <w:r w:rsidRPr="00036208">
        <w:rPr>
          <w:rFonts w:asciiTheme="minorHAnsi" w:hAnsiTheme="minorHAnsi"/>
          <w:b/>
          <w:bCs/>
          <w:sz w:val="20"/>
        </w:rPr>
        <w:t xml:space="preserve"> </w:t>
      </w:r>
      <w:r w:rsidR="002E5DEC" w:rsidRPr="00036208">
        <w:rPr>
          <w:rFonts w:asciiTheme="minorHAnsi" w:hAnsiTheme="minorHAnsi"/>
          <w:b/>
          <w:bCs/>
          <w:sz w:val="20"/>
        </w:rPr>
        <w:t>4</w:t>
      </w:r>
      <w:r w:rsidRPr="00036208">
        <w:rPr>
          <w:rFonts w:asciiTheme="minorHAnsi" w:hAnsiTheme="minorHAnsi"/>
          <w:b/>
          <w:bCs/>
          <w:sz w:val="20"/>
        </w:rPr>
        <w:t xml:space="preserve"> years for PhD).</w:t>
      </w:r>
    </w:p>
    <w:p w14:paraId="2DAB7C8C" w14:textId="77777777" w:rsidR="003D37EB" w:rsidRPr="00036208" w:rsidRDefault="003D37EB" w:rsidP="003D37EB">
      <w:pPr>
        <w:pStyle w:val="FIRSTINDENT"/>
        <w:numPr>
          <w:ilvl w:val="0"/>
          <w:numId w:val="21"/>
        </w:numPr>
        <w:tabs>
          <w:tab w:val="clear" w:pos="360"/>
          <w:tab w:val="clear" w:pos="720"/>
          <w:tab w:val="num" w:pos="993"/>
        </w:tabs>
        <w:spacing w:before="120" w:after="120" w:line="240" w:lineRule="auto"/>
        <w:ind w:left="992" w:hanging="567"/>
        <w:jc w:val="both"/>
        <w:rPr>
          <w:rFonts w:asciiTheme="minorHAnsi" w:hAnsiTheme="minorHAnsi"/>
          <w:sz w:val="20"/>
        </w:rPr>
      </w:pPr>
      <w:r w:rsidRPr="00036208">
        <w:rPr>
          <w:rFonts w:asciiTheme="minorHAnsi" w:hAnsiTheme="minorHAnsi"/>
          <w:sz w:val="20"/>
        </w:rPr>
        <w:t xml:space="preserve">The supervisor must be a member of the University staff.  </w:t>
      </w:r>
      <w:r w:rsidRPr="00036208">
        <w:rPr>
          <w:rFonts w:asciiTheme="minorHAnsi" w:hAnsiTheme="minorHAnsi"/>
          <w:i/>
          <w:sz w:val="20"/>
        </w:rPr>
        <w:t>(Note: A modest honorarium is payable to co-supervisors who are not members of UCT staff.)</w:t>
      </w:r>
    </w:p>
    <w:p w14:paraId="26D5D59C" w14:textId="77777777" w:rsidR="003D37EB" w:rsidRPr="00036208" w:rsidRDefault="003D37EB" w:rsidP="003D37EB">
      <w:pPr>
        <w:numPr>
          <w:ilvl w:val="0"/>
          <w:numId w:val="21"/>
        </w:numPr>
        <w:tabs>
          <w:tab w:val="clear" w:pos="360"/>
          <w:tab w:val="num" w:pos="993"/>
        </w:tabs>
        <w:spacing w:before="120" w:after="120"/>
        <w:ind w:left="992" w:hanging="567"/>
        <w:jc w:val="both"/>
        <w:rPr>
          <w:rFonts w:asciiTheme="minorHAnsi" w:hAnsiTheme="minorHAnsi"/>
        </w:rPr>
      </w:pPr>
      <w:r w:rsidRPr="00036208">
        <w:rPr>
          <w:rFonts w:asciiTheme="minorHAnsi" w:hAnsiTheme="minorHAnsi"/>
        </w:rPr>
        <w:t xml:space="preserve">In the absence of a supervisor for a substantial period, </w:t>
      </w:r>
      <w:proofErr w:type="gramStart"/>
      <w:r w:rsidRPr="00036208">
        <w:rPr>
          <w:rFonts w:asciiTheme="minorHAnsi" w:hAnsiTheme="minorHAnsi"/>
        </w:rPr>
        <w:t>adequate provision must be made by the Head of Department for continuing supervision, if necessary</w:t>
      </w:r>
      <w:proofErr w:type="gramEnd"/>
      <w:r w:rsidRPr="00036208">
        <w:rPr>
          <w:rFonts w:asciiTheme="minorHAnsi" w:hAnsiTheme="minorHAnsi"/>
        </w:rPr>
        <w:t xml:space="preserve"> by appointing an acting supervisor.</w:t>
      </w:r>
    </w:p>
    <w:p w14:paraId="747097D6" w14:textId="77777777" w:rsidR="003D37EB" w:rsidRPr="00036208" w:rsidRDefault="003D37EB" w:rsidP="003D37EB">
      <w:pPr>
        <w:numPr>
          <w:ilvl w:val="0"/>
          <w:numId w:val="28"/>
        </w:numPr>
        <w:spacing w:after="240"/>
        <w:jc w:val="both"/>
        <w:rPr>
          <w:rFonts w:asciiTheme="minorHAnsi" w:hAnsiTheme="minorHAnsi"/>
        </w:rPr>
      </w:pPr>
      <w:r w:rsidRPr="00036208">
        <w:rPr>
          <w:rFonts w:asciiTheme="minorHAnsi" w:hAnsiTheme="minorHAnsi"/>
        </w:rPr>
        <w:t xml:space="preserve">The supervisor must be familiar with the rules governing the degree, and must be able to advise the candidate in matters relating to the rules. </w:t>
      </w:r>
    </w:p>
    <w:p w14:paraId="1E7DE89A" w14:textId="77777777" w:rsidR="00427778" w:rsidRPr="00036208" w:rsidRDefault="005D271F" w:rsidP="003D37EB">
      <w:pPr>
        <w:numPr>
          <w:ilvl w:val="0"/>
          <w:numId w:val="28"/>
        </w:numPr>
        <w:spacing w:after="240"/>
        <w:jc w:val="both"/>
        <w:rPr>
          <w:rFonts w:asciiTheme="minorHAnsi" w:hAnsiTheme="minorHAnsi"/>
        </w:rPr>
      </w:pPr>
      <w:r w:rsidRPr="00036208">
        <w:rPr>
          <w:rFonts w:asciiTheme="minorHAnsi" w:hAnsiTheme="minorHAnsi"/>
        </w:rPr>
        <w:br w:type="page"/>
      </w:r>
      <w:r w:rsidR="00427778" w:rsidRPr="00036208">
        <w:rPr>
          <w:rFonts w:asciiTheme="minorHAnsi" w:hAnsiTheme="minorHAnsi"/>
        </w:rPr>
        <w:lastRenderedPageBreak/>
        <w:t xml:space="preserve">The supervisor(s) must, during the initial stages of the student’s tenure in the Department, </w:t>
      </w:r>
      <w:r w:rsidR="00B959AC" w:rsidRPr="00036208">
        <w:rPr>
          <w:rFonts w:asciiTheme="minorHAnsi" w:hAnsiTheme="minorHAnsi"/>
        </w:rPr>
        <w:t xml:space="preserve">discuss </w:t>
      </w:r>
      <w:r w:rsidR="00427778" w:rsidRPr="00036208">
        <w:rPr>
          <w:rFonts w:asciiTheme="minorHAnsi" w:hAnsiTheme="minorHAnsi"/>
        </w:rPr>
        <w:t xml:space="preserve">the </w:t>
      </w:r>
      <w:r w:rsidR="00B959AC" w:rsidRPr="00036208">
        <w:rPr>
          <w:rFonts w:asciiTheme="minorHAnsi" w:hAnsiTheme="minorHAnsi"/>
        </w:rPr>
        <w:t xml:space="preserve">principles </w:t>
      </w:r>
      <w:r w:rsidR="00427778" w:rsidRPr="00036208">
        <w:rPr>
          <w:rFonts w:asciiTheme="minorHAnsi" w:hAnsiTheme="minorHAnsi"/>
        </w:rPr>
        <w:t xml:space="preserve">with respect to authorship of publications emanating from the work the student is to be involved in. In particular, </w:t>
      </w:r>
      <w:r w:rsidR="00B959AC" w:rsidRPr="00036208">
        <w:rPr>
          <w:rFonts w:asciiTheme="minorHAnsi" w:hAnsiTheme="minorHAnsi"/>
        </w:rPr>
        <w:t xml:space="preserve">the </w:t>
      </w:r>
      <w:proofErr w:type="gramStart"/>
      <w:r w:rsidR="00B959AC" w:rsidRPr="00036208">
        <w:rPr>
          <w:rFonts w:asciiTheme="minorHAnsi" w:hAnsiTheme="minorHAnsi"/>
        </w:rPr>
        <w:t>student’s</w:t>
      </w:r>
      <w:proofErr w:type="gramEnd"/>
      <w:r w:rsidR="00B959AC" w:rsidRPr="00036208">
        <w:rPr>
          <w:rFonts w:asciiTheme="minorHAnsi" w:hAnsiTheme="minorHAnsi"/>
        </w:rPr>
        <w:t xml:space="preserve"> and supervisor’s expectations with respect to the potential order </w:t>
      </w:r>
      <w:r w:rsidR="00F50A26" w:rsidRPr="00036208">
        <w:rPr>
          <w:rFonts w:asciiTheme="minorHAnsi" w:hAnsiTheme="minorHAnsi"/>
        </w:rPr>
        <w:t xml:space="preserve">of </w:t>
      </w:r>
      <w:r w:rsidR="00B959AC" w:rsidRPr="00036208">
        <w:rPr>
          <w:rFonts w:asciiTheme="minorHAnsi" w:hAnsiTheme="minorHAnsi"/>
        </w:rPr>
        <w:t>authorship must be discussed</w:t>
      </w:r>
      <w:r w:rsidR="002C1B4D" w:rsidRPr="00036208">
        <w:rPr>
          <w:rFonts w:asciiTheme="minorHAnsi" w:hAnsiTheme="minorHAnsi"/>
        </w:rPr>
        <w:t xml:space="preserve"> openly</w:t>
      </w:r>
      <w:r w:rsidR="00B959AC" w:rsidRPr="00036208">
        <w:rPr>
          <w:rFonts w:asciiTheme="minorHAnsi" w:hAnsiTheme="minorHAnsi"/>
        </w:rPr>
        <w:t xml:space="preserve">. The principle that the order of authorship should be decided according to the </w:t>
      </w:r>
      <w:r w:rsidR="002C1B4D" w:rsidRPr="00036208">
        <w:rPr>
          <w:rFonts w:asciiTheme="minorHAnsi" w:hAnsiTheme="minorHAnsi"/>
        </w:rPr>
        <w:t>relative contribution of</w:t>
      </w:r>
      <w:r w:rsidR="00B959AC" w:rsidRPr="00036208">
        <w:rPr>
          <w:rFonts w:asciiTheme="minorHAnsi" w:hAnsiTheme="minorHAnsi"/>
        </w:rPr>
        <w:t xml:space="preserve"> each potential author and that this should be a joint decision of all the authors, must be considered</w:t>
      </w:r>
      <w:r w:rsidR="00427778" w:rsidRPr="00036208">
        <w:rPr>
          <w:rFonts w:asciiTheme="minorHAnsi" w:hAnsiTheme="minorHAnsi"/>
        </w:rPr>
        <w:t>.</w:t>
      </w:r>
    </w:p>
    <w:p w14:paraId="5F511929" w14:textId="77777777" w:rsidR="003D37EB" w:rsidRPr="00036208" w:rsidRDefault="003D37EB" w:rsidP="003D37EB">
      <w:pPr>
        <w:numPr>
          <w:ilvl w:val="0"/>
          <w:numId w:val="28"/>
        </w:numPr>
        <w:jc w:val="both"/>
        <w:rPr>
          <w:rFonts w:asciiTheme="minorHAnsi" w:hAnsiTheme="minorHAnsi"/>
        </w:rPr>
      </w:pPr>
      <w:r w:rsidRPr="00036208">
        <w:rPr>
          <w:rFonts w:asciiTheme="minorHAnsi" w:hAnsiTheme="minorHAnsi"/>
        </w:rPr>
        <w:t xml:space="preserve">If the candidate is not writing in his/her home language, the supervisor must assess at an </w:t>
      </w:r>
      <w:r w:rsidRPr="00036208">
        <w:rPr>
          <w:rFonts w:asciiTheme="minorHAnsi" w:hAnsiTheme="minorHAnsi"/>
          <w:b/>
        </w:rPr>
        <w:t>early stage</w:t>
      </w:r>
      <w:r w:rsidRPr="00036208">
        <w:rPr>
          <w:rFonts w:asciiTheme="minorHAnsi" w:hAnsiTheme="minorHAnsi"/>
        </w:rPr>
        <w:t xml:space="preserve"> whether any special assistance (which cannot be provided as part of normal supervision) might be needed and make the necessary arrangements with the department or other appropriate bodies. </w:t>
      </w:r>
    </w:p>
    <w:p w14:paraId="453F2318" w14:textId="77777777" w:rsidR="003D37EB" w:rsidRPr="00036208" w:rsidRDefault="003D37EB" w:rsidP="002E5DEC">
      <w:pPr>
        <w:numPr>
          <w:ilvl w:val="0"/>
          <w:numId w:val="28"/>
        </w:numPr>
        <w:spacing w:before="240" w:after="240"/>
        <w:rPr>
          <w:rFonts w:asciiTheme="minorHAnsi" w:hAnsiTheme="minorHAnsi"/>
        </w:rPr>
      </w:pPr>
      <w:r w:rsidRPr="00036208">
        <w:rPr>
          <w:rFonts w:asciiTheme="minorHAnsi" w:hAnsiTheme="minorHAnsi"/>
        </w:rPr>
        <w:t>The supervisor must ensu</w:t>
      </w:r>
      <w:r w:rsidR="002E5DEC" w:rsidRPr="00036208">
        <w:rPr>
          <w:rFonts w:asciiTheme="minorHAnsi" w:hAnsiTheme="minorHAnsi"/>
        </w:rPr>
        <w:t xml:space="preserve">re that candidates for research </w:t>
      </w:r>
      <w:r w:rsidRPr="00036208">
        <w:rPr>
          <w:rFonts w:asciiTheme="minorHAnsi" w:hAnsiTheme="minorHAnsi"/>
        </w:rPr>
        <w:t xml:space="preserve">projects are fully aware of the UCT Code of Ethics for researchers and where necessary obtain any ethical clearance required. </w:t>
      </w:r>
    </w:p>
    <w:p w14:paraId="22322A76" w14:textId="77777777" w:rsidR="003D37EB" w:rsidRPr="00036208" w:rsidRDefault="003D37EB" w:rsidP="003D37EB">
      <w:pPr>
        <w:numPr>
          <w:ilvl w:val="0"/>
          <w:numId w:val="28"/>
        </w:numPr>
        <w:jc w:val="both"/>
        <w:rPr>
          <w:rFonts w:asciiTheme="minorHAnsi" w:hAnsiTheme="minorHAnsi"/>
        </w:rPr>
      </w:pPr>
      <w:r w:rsidRPr="00036208">
        <w:rPr>
          <w:rFonts w:asciiTheme="minorHAnsi" w:hAnsiTheme="minorHAnsi"/>
        </w:rPr>
        <w:t xml:space="preserve">The supervisor must not permit a student to work on a project if any doubt exists about the availability of adequate material, records or equipment. </w:t>
      </w:r>
    </w:p>
    <w:p w14:paraId="7993A311" w14:textId="77777777" w:rsidR="003D37EB" w:rsidRPr="00036208" w:rsidRDefault="003D37EB" w:rsidP="003D37EB">
      <w:pPr>
        <w:numPr>
          <w:ilvl w:val="0"/>
          <w:numId w:val="28"/>
        </w:numPr>
        <w:spacing w:before="240" w:after="240"/>
        <w:jc w:val="both"/>
        <w:rPr>
          <w:rFonts w:asciiTheme="minorHAnsi" w:hAnsiTheme="minorHAnsi"/>
        </w:rPr>
      </w:pPr>
      <w:r w:rsidRPr="00036208">
        <w:rPr>
          <w:rFonts w:asciiTheme="minorHAnsi" w:hAnsiTheme="minorHAnsi"/>
        </w:rPr>
        <w:t xml:space="preserve">The supervisor should assist the candidate by: </w:t>
      </w:r>
    </w:p>
    <w:p w14:paraId="2FE3B7D7" w14:textId="77777777" w:rsidR="003D37EB" w:rsidRPr="00036208" w:rsidRDefault="003D37EB" w:rsidP="003D37EB">
      <w:pPr>
        <w:pStyle w:val="SECONDINDENT5"/>
        <w:numPr>
          <w:ilvl w:val="0"/>
          <w:numId w:val="20"/>
        </w:numPr>
        <w:tabs>
          <w:tab w:val="clear" w:pos="720"/>
          <w:tab w:val="num" w:pos="1077"/>
        </w:tabs>
        <w:spacing w:before="120" w:after="120" w:line="240" w:lineRule="auto"/>
        <w:ind w:left="1077"/>
        <w:jc w:val="both"/>
        <w:rPr>
          <w:rFonts w:asciiTheme="minorHAnsi" w:hAnsiTheme="minorHAnsi"/>
          <w:sz w:val="20"/>
        </w:rPr>
      </w:pPr>
      <w:proofErr w:type="gramStart"/>
      <w:r w:rsidRPr="00036208">
        <w:rPr>
          <w:rFonts w:asciiTheme="minorHAnsi" w:hAnsiTheme="minorHAnsi"/>
          <w:sz w:val="20"/>
        </w:rPr>
        <w:t>advising</w:t>
      </w:r>
      <w:proofErr w:type="gramEnd"/>
      <w:r w:rsidRPr="00036208">
        <w:rPr>
          <w:rFonts w:asciiTheme="minorHAnsi" w:hAnsiTheme="minorHAnsi"/>
          <w:sz w:val="20"/>
        </w:rPr>
        <w:t xml:space="preserve"> candidates on drawing up a schedule which details the completion dates of different stages of the project;</w:t>
      </w:r>
    </w:p>
    <w:p w14:paraId="4E1085E7"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jc w:val="both"/>
        <w:rPr>
          <w:rFonts w:asciiTheme="minorHAnsi" w:hAnsiTheme="minorHAnsi"/>
          <w:sz w:val="20"/>
        </w:rPr>
      </w:pPr>
      <w:proofErr w:type="gramStart"/>
      <w:r w:rsidRPr="00036208">
        <w:rPr>
          <w:rFonts w:asciiTheme="minorHAnsi" w:hAnsiTheme="minorHAnsi"/>
          <w:sz w:val="20"/>
        </w:rPr>
        <w:t>assisting</w:t>
      </w:r>
      <w:proofErr w:type="gramEnd"/>
      <w:r w:rsidRPr="00036208">
        <w:rPr>
          <w:rFonts w:asciiTheme="minorHAnsi" w:hAnsiTheme="minorHAnsi"/>
          <w:sz w:val="20"/>
        </w:rPr>
        <w:t xml:space="preserve"> with the management of this schedule;</w:t>
      </w:r>
    </w:p>
    <w:p w14:paraId="6AEDBDBE"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jc w:val="both"/>
        <w:rPr>
          <w:rFonts w:asciiTheme="minorHAnsi" w:hAnsiTheme="minorHAnsi"/>
          <w:sz w:val="20"/>
        </w:rPr>
      </w:pPr>
      <w:proofErr w:type="gramStart"/>
      <w:r w:rsidRPr="00036208">
        <w:rPr>
          <w:rFonts w:asciiTheme="minorHAnsi" w:hAnsiTheme="minorHAnsi"/>
          <w:sz w:val="20"/>
        </w:rPr>
        <w:t>providing</w:t>
      </w:r>
      <w:proofErr w:type="gramEnd"/>
      <w:r w:rsidRPr="00036208">
        <w:rPr>
          <w:rFonts w:asciiTheme="minorHAnsi" w:hAnsiTheme="minorHAnsi"/>
          <w:sz w:val="20"/>
        </w:rPr>
        <w:t xml:space="preserve"> information relating to relevant literature and sources;</w:t>
      </w:r>
    </w:p>
    <w:p w14:paraId="3D94FF29"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jc w:val="both"/>
        <w:rPr>
          <w:rFonts w:asciiTheme="minorHAnsi" w:hAnsiTheme="minorHAnsi"/>
          <w:sz w:val="20"/>
        </w:rPr>
      </w:pPr>
      <w:proofErr w:type="gramStart"/>
      <w:r w:rsidRPr="00036208">
        <w:rPr>
          <w:rFonts w:asciiTheme="minorHAnsi" w:hAnsiTheme="minorHAnsi"/>
          <w:sz w:val="20"/>
        </w:rPr>
        <w:t>putting</w:t>
      </w:r>
      <w:proofErr w:type="gramEnd"/>
      <w:r w:rsidRPr="00036208">
        <w:rPr>
          <w:rFonts w:asciiTheme="minorHAnsi" w:hAnsiTheme="minorHAnsi"/>
          <w:sz w:val="20"/>
        </w:rPr>
        <w:t xml:space="preserve"> the candidate in touch with researchers working in related fields;</w:t>
      </w:r>
    </w:p>
    <w:p w14:paraId="180D9958"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jc w:val="both"/>
        <w:rPr>
          <w:rFonts w:asciiTheme="minorHAnsi" w:hAnsiTheme="minorHAnsi"/>
          <w:sz w:val="20"/>
        </w:rPr>
      </w:pPr>
      <w:proofErr w:type="gramStart"/>
      <w:r w:rsidRPr="00036208">
        <w:rPr>
          <w:rFonts w:asciiTheme="minorHAnsi" w:hAnsiTheme="minorHAnsi"/>
          <w:sz w:val="20"/>
        </w:rPr>
        <w:t>discussing</w:t>
      </w:r>
      <w:proofErr w:type="gramEnd"/>
      <w:r w:rsidRPr="00036208">
        <w:rPr>
          <w:rFonts w:asciiTheme="minorHAnsi" w:hAnsiTheme="minorHAnsi"/>
          <w:sz w:val="20"/>
        </w:rPr>
        <w:t xml:space="preserve"> and critically evaluating the candidate's findings and ideas;</w:t>
      </w:r>
    </w:p>
    <w:p w14:paraId="5CC08974"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jc w:val="both"/>
        <w:rPr>
          <w:rFonts w:asciiTheme="minorHAnsi" w:hAnsiTheme="minorHAnsi"/>
          <w:sz w:val="20"/>
        </w:rPr>
      </w:pPr>
      <w:proofErr w:type="gramStart"/>
      <w:r w:rsidRPr="00036208">
        <w:rPr>
          <w:rFonts w:asciiTheme="minorHAnsi" w:hAnsiTheme="minorHAnsi"/>
          <w:sz w:val="20"/>
        </w:rPr>
        <w:t>promptly</w:t>
      </w:r>
      <w:proofErr w:type="gramEnd"/>
      <w:r w:rsidRPr="00036208">
        <w:rPr>
          <w:rFonts w:asciiTheme="minorHAnsi" w:hAnsiTheme="minorHAnsi"/>
          <w:sz w:val="20"/>
        </w:rPr>
        <w:t xml:space="preserve"> reading, criticising and annotating draft chapters;</w:t>
      </w:r>
    </w:p>
    <w:p w14:paraId="616601BA"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jc w:val="both"/>
        <w:rPr>
          <w:rFonts w:asciiTheme="minorHAnsi" w:hAnsiTheme="minorHAnsi"/>
          <w:sz w:val="20"/>
        </w:rPr>
      </w:pPr>
      <w:proofErr w:type="gramStart"/>
      <w:r w:rsidRPr="00036208">
        <w:rPr>
          <w:rFonts w:asciiTheme="minorHAnsi" w:hAnsiTheme="minorHAnsi"/>
          <w:sz w:val="20"/>
        </w:rPr>
        <w:t>advising</w:t>
      </w:r>
      <w:proofErr w:type="gramEnd"/>
      <w:r w:rsidRPr="00036208">
        <w:rPr>
          <w:rFonts w:asciiTheme="minorHAnsi" w:hAnsiTheme="minorHAnsi"/>
          <w:sz w:val="20"/>
        </w:rPr>
        <w:t xml:space="preserve"> the candidate on the form and structure of the thesis;</w:t>
      </w:r>
    </w:p>
    <w:p w14:paraId="215D2D90"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rPr>
          <w:rFonts w:asciiTheme="minorHAnsi" w:hAnsiTheme="minorHAnsi"/>
          <w:sz w:val="20"/>
        </w:rPr>
      </w:pPr>
      <w:proofErr w:type="gramStart"/>
      <w:r w:rsidRPr="00036208">
        <w:rPr>
          <w:rFonts w:asciiTheme="minorHAnsi" w:hAnsiTheme="minorHAnsi"/>
          <w:sz w:val="20"/>
        </w:rPr>
        <w:t>ensuring</w:t>
      </w:r>
      <w:proofErr w:type="gramEnd"/>
      <w:r w:rsidRPr="00036208">
        <w:rPr>
          <w:rFonts w:asciiTheme="minorHAnsi" w:hAnsiTheme="minorHAnsi"/>
          <w:sz w:val="20"/>
        </w:rPr>
        <w:t xml:space="preserve"> that the candidate is (or becomes) familiar with, and observes one of the internationally recognised guides to scholarly convention, presentation, documentation of sources and the like;</w:t>
      </w:r>
    </w:p>
    <w:p w14:paraId="0EA9C3DC"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jc w:val="both"/>
        <w:rPr>
          <w:rFonts w:asciiTheme="minorHAnsi" w:hAnsiTheme="minorHAnsi"/>
          <w:sz w:val="20"/>
        </w:rPr>
      </w:pPr>
      <w:proofErr w:type="gramStart"/>
      <w:r w:rsidRPr="00036208">
        <w:rPr>
          <w:rFonts w:asciiTheme="minorHAnsi" w:hAnsiTheme="minorHAnsi"/>
          <w:sz w:val="20"/>
        </w:rPr>
        <w:t>referring</w:t>
      </w:r>
      <w:proofErr w:type="gramEnd"/>
      <w:r w:rsidRPr="00036208">
        <w:rPr>
          <w:rFonts w:asciiTheme="minorHAnsi" w:hAnsiTheme="minorHAnsi"/>
          <w:sz w:val="20"/>
        </w:rPr>
        <w:t xml:space="preserve"> the candidate to approved style manuals;</w:t>
      </w:r>
    </w:p>
    <w:p w14:paraId="21CB7A88" w14:textId="77777777" w:rsidR="003D37EB" w:rsidRPr="00036208" w:rsidRDefault="003D37EB" w:rsidP="003D37EB">
      <w:pPr>
        <w:pStyle w:val="SECONDINDENT5"/>
        <w:numPr>
          <w:ilvl w:val="0"/>
          <w:numId w:val="20"/>
        </w:numPr>
        <w:tabs>
          <w:tab w:val="clear" w:pos="720"/>
          <w:tab w:val="num" w:pos="1080"/>
        </w:tabs>
        <w:spacing w:before="120" w:after="120" w:line="240" w:lineRule="auto"/>
        <w:ind w:left="1080"/>
        <w:rPr>
          <w:rFonts w:asciiTheme="minorHAnsi" w:hAnsiTheme="minorHAnsi"/>
          <w:sz w:val="20"/>
        </w:rPr>
      </w:pPr>
      <w:proofErr w:type="gramStart"/>
      <w:r w:rsidRPr="00036208">
        <w:rPr>
          <w:rFonts w:asciiTheme="minorHAnsi" w:hAnsiTheme="minorHAnsi"/>
          <w:sz w:val="20"/>
        </w:rPr>
        <w:t>ensuring</w:t>
      </w:r>
      <w:proofErr w:type="gramEnd"/>
      <w:r w:rsidRPr="00036208">
        <w:rPr>
          <w:rFonts w:asciiTheme="minorHAnsi" w:hAnsiTheme="minorHAnsi"/>
          <w:sz w:val="20"/>
        </w:rPr>
        <w:t xml:space="preserve"> that  the candidate is aware that </w:t>
      </w:r>
      <w:r w:rsidRPr="00036208">
        <w:rPr>
          <w:rFonts w:asciiTheme="minorHAnsi" w:hAnsiTheme="minorHAnsi"/>
          <w:b/>
          <w:sz w:val="20"/>
        </w:rPr>
        <w:t>plagiarism</w:t>
      </w:r>
      <w:r w:rsidRPr="00036208">
        <w:rPr>
          <w:rFonts w:asciiTheme="minorHAnsi" w:hAnsiTheme="minorHAnsi"/>
          <w:sz w:val="20"/>
        </w:rPr>
        <w:t xml:space="preserve"> is a serious offence that will be dealt with in terms of the University disciplinary rules, and that the University has effective means of detecting plagiarism, especially that arising from the use of the internet and other electronic sources.</w:t>
      </w:r>
    </w:p>
    <w:p w14:paraId="1628824F" w14:textId="77777777" w:rsidR="003D37EB" w:rsidRPr="00036208" w:rsidRDefault="003D37EB" w:rsidP="003D37EB">
      <w:pPr>
        <w:numPr>
          <w:ilvl w:val="0"/>
          <w:numId w:val="28"/>
        </w:numPr>
        <w:spacing w:before="240" w:after="240"/>
        <w:jc w:val="both"/>
        <w:rPr>
          <w:rFonts w:asciiTheme="minorHAnsi" w:hAnsiTheme="minorHAnsi"/>
        </w:rPr>
      </w:pPr>
      <w:r w:rsidRPr="00036208">
        <w:rPr>
          <w:rFonts w:asciiTheme="minorHAnsi" w:hAnsiTheme="minorHAnsi"/>
        </w:rPr>
        <w:t xml:space="preserve">The supervisor must not attempt to impose his/her own stamp, theoretical or stylistic, on the candidate's work. </w:t>
      </w:r>
    </w:p>
    <w:p w14:paraId="2B1BCE71" w14:textId="77777777" w:rsidR="003D37EB" w:rsidRPr="00036208" w:rsidRDefault="003D37EB" w:rsidP="003D37EB">
      <w:pPr>
        <w:numPr>
          <w:ilvl w:val="0"/>
          <w:numId w:val="28"/>
        </w:numPr>
        <w:spacing w:before="240" w:after="240"/>
        <w:jc w:val="both"/>
        <w:rPr>
          <w:rFonts w:asciiTheme="minorHAnsi" w:hAnsiTheme="minorHAnsi"/>
        </w:rPr>
      </w:pPr>
      <w:r w:rsidRPr="00036208">
        <w:rPr>
          <w:rFonts w:asciiTheme="minorHAnsi" w:hAnsiTheme="minorHAnsi"/>
        </w:rPr>
        <w:t>The supervisor and candidate must meet sufficiently frequently to ensure that progress is not slowed down for want of constructive advice and criticism.</w:t>
      </w:r>
    </w:p>
    <w:p w14:paraId="64CB924D" w14:textId="77777777" w:rsidR="003D37EB" w:rsidRPr="00036208" w:rsidRDefault="003D37EB" w:rsidP="003D37EB">
      <w:pPr>
        <w:numPr>
          <w:ilvl w:val="0"/>
          <w:numId w:val="28"/>
        </w:numPr>
        <w:spacing w:before="240" w:after="240"/>
        <w:jc w:val="both"/>
        <w:rPr>
          <w:rFonts w:asciiTheme="minorHAnsi" w:hAnsiTheme="minorHAnsi"/>
        </w:rPr>
      </w:pPr>
      <w:r w:rsidRPr="00036208">
        <w:rPr>
          <w:rFonts w:asciiTheme="minorHAnsi" w:hAnsiTheme="minorHAnsi"/>
        </w:rPr>
        <w:t xml:space="preserve">The supervisor must insist on seeing drafts of major sections of the thesis (or extended essay) as it is written.  The supervisor must respond as quickly as possible to the written submissions of the students. </w:t>
      </w:r>
    </w:p>
    <w:p w14:paraId="70B87839" w14:textId="77777777" w:rsidR="003D37EB" w:rsidRPr="00036208" w:rsidRDefault="003D37EB" w:rsidP="003D37EB">
      <w:pPr>
        <w:numPr>
          <w:ilvl w:val="0"/>
          <w:numId w:val="28"/>
        </w:numPr>
        <w:spacing w:before="240" w:after="240"/>
        <w:jc w:val="both"/>
        <w:rPr>
          <w:rFonts w:asciiTheme="minorHAnsi" w:hAnsiTheme="minorHAnsi"/>
        </w:rPr>
      </w:pPr>
      <w:r w:rsidRPr="00036208">
        <w:rPr>
          <w:rFonts w:asciiTheme="minorHAnsi" w:hAnsiTheme="minorHAnsi"/>
        </w:rPr>
        <w:t xml:space="preserve">Although a candidate may submit for examination without the approval of the supervisor, the supervisor must see a complete draft before submission. </w:t>
      </w:r>
    </w:p>
    <w:p w14:paraId="6FE92441" w14:textId="77777777" w:rsidR="003D37EB" w:rsidRPr="00036208" w:rsidRDefault="003D37EB" w:rsidP="003D37EB">
      <w:pPr>
        <w:numPr>
          <w:ilvl w:val="0"/>
          <w:numId w:val="28"/>
        </w:numPr>
        <w:spacing w:before="240" w:after="240"/>
        <w:jc w:val="both"/>
        <w:rPr>
          <w:rFonts w:asciiTheme="minorHAnsi" w:hAnsiTheme="minorHAnsi"/>
        </w:rPr>
      </w:pPr>
      <w:r w:rsidRPr="00036208">
        <w:rPr>
          <w:rFonts w:asciiTheme="minorHAnsi" w:hAnsiTheme="minorHAnsi"/>
        </w:rPr>
        <w:t>Towards the end of each academic year, the supervisor must report to the relevant Faculty Board on the progress of each student (via the ‘Progress and Planned Activity report form) and make recommendations regarding re-registration the following year.</w:t>
      </w:r>
    </w:p>
    <w:sectPr w:rsidR="003D37EB" w:rsidRPr="00036208" w:rsidSect="00036208">
      <w:headerReference w:type="even" r:id="rId12"/>
      <w:headerReference w:type="default" r:id="rId13"/>
      <w:footerReference w:type="default" r:id="rId14"/>
      <w:headerReference w:type="first" r:id="rId15"/>
      <w:footnotePr>
        <w:numFmt w:val="chicago"/>
      </w:footnotePr>
      <w:pgSz w:w="11906" w:h="16838"/>
      <w:pgMar w:top="993" w:right="720" w:bottom="720" w:left="720" w:header="706" w:footer="70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2ABB9" w14:textId="77777777" w:rsidR="00944011" w:rsidRDefault="00944011">
      <w:r>
        <w:separator/>
      </w:r>
    </w:p>
  </w:endnote>
  <w:endnote w:type="continuationSeparator" w:id="0">
    <w:p w14:paraId="563AF738" w14:textId="77777777" w:rsidR="00944011" w:rsidRDefault="0094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3A57" w14:textId="77777777" w:rsidR="001113ED" w:rsidRPr="001113ED" w:rsidRDefault="001113ED" w:rsidP="001113ED">
    <w:pPr>
      <w:pStyle w:val="Footer"/>
      <w:jc w:val="right"/>
      <w:rPr>
        <w:rFonts w:asciiTheme="minorHAnsi" w:hAnsiTheme="minorHAnsi"/>
      </w:rPr>
    </w:pPr>
    <w:r w:rsidRPr="001113ED">
      <w:rPr>
        <w:rFonts w:asciiTheme="minorHAnsi" w:hAnsiTheme="minorHAnsi"/>
      </w:rPr>
      <w:t>V1.6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03E9A" w14:textId="77777777" w:rsidR="00944011" w:rsidRDefault="00944011">
      <w:r>
        <w:separator/>
      </w:r>
    </w:p>
  </w:footnote>
  <w:footnote w:type="continuationSeparator" w:id="0">
    <w:p w14:paraId="49EB1D32" w14:textId="77777777" w:rsidR="00944011" w:rsidRDefault="00944011">
      <w:r>
        <w:continuationSeparator/>
      </w:r>
    </w:p>
  </w:footnote>
  <w:footnote w:id="1">
    <w:p w14:paraId="17B1BB2D" w14:textId="77777777" w:rsidR="00CB602C" w:rsidRPr="00CB602C" w:rsidRDefault="00CB602C" w:rsidP="00CB602C">
      <w:pPr>
        <w:pStyle w:val="CommentText"/>
        <w:rPr>
          <w:rFonts w:asciiTheme="minorHAnsi" w:hAnsiTheme="minorHAnsi"/>
          <w:sz w:val="18"/>
        </w:rPr>
      </w:pPr>
      <w:r>
        <w:rPr>
          <w:rStyle w:val="FootnoteReference"/>
        </w:rPr>
        <w:footnoteRef/>
      </w:r>
      <w:r>
        <w:t xml:space="preserve"> </w:t>
      </w:r>
      <w:r w:rsidRPr="00CB602C">
        <w:rPr>
          <w:rFonts w:asciiTheme="minorHAnsi" w:hAnsiTheme="minorHAnsi"/>
          <w:sz w:val="18"/>
        </w:rPr>
        <w:t>Please add any additional arrangements between supervisor and candidate below the already completed pro-forma. If there is more than one supervisor, the share of the work, as well as who takes the lead should be specified in this document.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8D032" w14:textId="77777777" w:rsidR="00774AF9" w:rsidRDefault="00EC35D5">
    <w:pPr>
      <w:pStyle w:val="Header"/>
      <w:framePr w:wrap="around" w:vAnchor="text" w:hAnchor="margin" w:xAlign="center" w:y="1"/>
      <w:rPr>
        <w:rStyle w:val="PageNumber"/>
      </w:rPr>
    </w:pPr>
    <w:r>
      <w:rPr>
        <w:rStyle w:val="PageNumber"/>
      </w:rPr>
      <w:fldChar w:fldCharType="begin"/>
    </w:r>
    <w:r w:rsidR="00774AF9">
      <w:rPr>
        <w:rStyle w:val="PageNumber"/>
      </w:rPr>
      <w:instrText xml:space="preserve">PAGE  </w:instrText>
    </w:r>
    <w:r>
      <w:rPr>
        <w:rStyle w:val="PageNumber"/>
      </w:rPr>
      <w:fldChar w:fldCharType="separate"/>
    </w:r>
    <w:r w:rsidR="00774AF9">
      <w:rPr>
        <w:rStyle w:val="PageNumber"/>
        <w:noProof/>
      </w:rPr>
      <w:t>6</w:t>
    </w:r>
    <w:r>
      <w:rPr>
        <w:rStyle w:val="PageNumber"/>
      </w:rPr>
      <w:fldChar w:fldCharType="end"/>
    </w:r>
  </w:p>
  <w:p w14:paraId="18E7DC78" w14:textId="77777777" w:rsidR="00774AF9" w:rsidRDefault="00774A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BF7F" w14:textId="77777777" w:rsidR="00774AF9" w:rsidRDefault="00EC35D5">
    <w:pPr>
      <w:pStyle w:val="Header"/>
      <w:framePr w:wrap="around" w:vAnchor="text" w:hAnchor="margin" w:xAlign="center" w:y="1"/>
      <w:rPr>
        <w:rStyle w:val="PageNumber"/>
      </w:rPr>
    </w:pPr>
    <w:r>
      <w:rPr>
        <w:rStyle w:val="PageNumber"/>
      </w:rPr>
      <w:fldChar w:fldCharType="begin"/>
    </w:r>
    <w:r w:rsidR="00774AF9">
      <w:rPr>
        <w:rStyle w:val="PageNumber"/>
      </w:rPr>
      <w:instrText xml:space="preserve">PAGE  </w:instrText>
    </w:r>
    <w:r>
      <w:rPr>
        <w:rStyle w:val="PageNumber"/>
      </w:rPr>
      <w:fldChar w:fldCharType="separate"/>
    </w:r>
    <w:r w:rsidR="00A81A21">
      <w:rPr>
        <w:rStyle w:val="PageNumber"/>
        <w:noProof/>
      </w:rPr>
      <w:t>2</w:t>
    </w:r>
    <w:r>
      <w:rPr>
        <w:rStyle w:val="PageNumber"/>
      </w:rPr>
      <w:fldChar w:fldCharType="end"/>
    </w:r>
  </w:p>
  <w:p w14:paraId="48E04C65" w14:textId="77777777" w:rsidR="00774AF9" w:rsidRDefault="00774AF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07E54" w14:textId="77777777" w:rsidR="00774AF9" w:rsidRPr="00641212" w:rsidRDefault="00774AF9" w:rsidP="00641212">
    <w:pPr>
      <w:pStyle w:val="Header"/>
      <w:pBdr>
        <w:bottom w:val="single" w:sz="4" w:space="1" w:color="auto"/>
      </w:pBdr>
      <w:rPr>
        <w:rFonts w:ascii="Franklin Gothic Book" w:hAnsi="Franklin Gothic Book"/>
        <w:b/>
        <w:sz w:val="18"/>
        <w:szCs w:val="18"/>
        <w:lang w:val="en-ZA"/>
      </w:rPr>
    </w:pPr>
    <w:r w:rsidRPr="00641212">
      <w:rPr>
        <w:rFonts w:ascii="Franklin Gothic Book" w:hAnsi="Franklin Gothic Book"/>
        <w:b/>
        <w:sz w:val="18"/>
        <w:szCs w:val="18"/>
        <w:lang w:val="en-ZA"/>
      </w:rPr>
      <w:t xml:space="preserve">D2(a) </w:t>
    </w:r>
    <w:r>
      <w:rPr>
        <w:rFonts w:ascii="Franklin Gothic Book" w:hAnsi="Franklin Gothic Book"/>
        <w:b/>
        <w:sz w:val="18"/>
        <w:szCs w:val="18"/>
        <w:lang w:val="en-ZA"/>
      </w:rPr>
      <w:t>–</w:t>
    </w:r>
    <w:r w:rsidRPr="00641212">
      <w:rPr>
        <w:rFonts w:ascii="Franklin Gothic Book" w:hAnsi="Franklin Gothic Book"/>
        <w:b/>
        <w:sz w:val="18"/>
        <w:szCs w:val="18"/>
        <w:lang w:val="en-ZA"/>
      </w:rPr>
      <w:t xml:space="preserve"> </w:t>
    </w:r>
    <w:r w:rsidR="00AD4951">
      <w:rPr>
        <w:rFonts w:ascii="Franklin Gothic Book" w:hAnsi="Franklin Gothic Book"/>
        <w:b/>
        <w:sz w:val="18"/>
        <w:szCs w:val="18"/>
        <w:lang w:val="en-ZA"/>
      </w:rPr>
      <w:t>EM-</w:t>
    </w:r>
    <w:r w:rsidRPr="00641212">
      <w:rPr>
        <w:rFonts w:ascii="Franklin Gothic Book" w:hAnsi="Franklin Gothic Book"/>
        <w:b/>
        <w:sz w:val="18"/>
        <w:szCs w:val="18"/>
        <w:lang w:val="en-ZA"/>
      </w:rPr>
      <w:t>MOU</w:t>
    </w:r>
    <w:r>
      <w:rPr>
        <w:rFonts w:ascii="Franklin Gothic Book" w:hAnsi="Franklin Gothic Book"/>
        <w:b/>
        <w:sz w:val="18"/>
        <w:szCs w:val="18"/>
        <w:lang w:val="en-ZA"/>
      </w:rPr>
      <w:t xml:space="preserve"> </w:t>
    </w:r>
    <w:r w:rsidR="004247F8">
      <w:rPr>
        <w:rFonts w:ascii="Franklin Gothic Book" w:hAnsi="Franklin Gothic Book"/>
        <w:b/>
        <w:sz w:val="18"/>
        <w:szCs w:val="18"/>
        <w:lang w:val="en-ZA"/>
      </w:rPr>
      <w:t>–</w:t>
    </w:r>
    <w:r>
      <w:rPr>
        <w:rFonts w:ascii="Franklin Gothic Book" w:hAnsi="Franklin Gothic Book"/>
        <w:b/>
        <w:sz w:val="18"/>
        <w:szCs w:val="18"/>
        <w:lang w:val="en-ZA"/>
      </w:rPr>
      <w:t xml:space="preserve"> </w:t>
    </w:r>
    <w:r w:rsidR="00D95EDA">
      <w:rPr>
        <w:rFonts w:ascii="Franklin Gothic Book" w:hAnsi="Franklin Gothic Book"/>
        <w:b/>
        <w:sz w:val="18"/>
        <w:szCs w:val="18"/>
        <w:lang w:val="en-ZA"/>
      </w:rPr>
      <w:t>201</w:t>
    </w:r>
    <w:r w:rsidR="00284121">
      <w:rPr>
        <w:rFonts w:ascii="Franklin Gothic Book" w:hAnsi="Franklin Gothic Book"/>
        <w:b/>
        <w:sz w:val="18"/>
        <w:szCs w:val="18"/>
        <w:lang w:val="en-ZA"/>
      </w:rPr>
      <w:t>4 – V1.</w:t>
    </w:r>
    <w:r w:rsidR="001113ED">
      <w:rPr>
        <w:rFonts w:ascii="Franklin Gothic Book" w:hAnsi="Franklin Gothic Book"/>
        <w:b/>
        <w:sz w:val="18"/>
        <w:szCs w:val="18"/>
        <w:lang w:val="en-ZA"/>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3202"/>
    <w:multiLevelType w:val="hybridMultilevel"/>
    <w:tmpl w:val="8DEAB86A"/>
    <w:lvl w:ilvl="0" w:tplc="525892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532D44"/>
    <w:multiLevelType w:val="multilevel"/>
    <w:tmpl w:val="F704E728"/>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i w:val="0"/>
        <w:caps w:val="0"/>
        <w:color w:val="auto"/>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B71A60"/>
    <w:multiLevelType w:val="hybridMultilevel"/>
    <w:tmpl w:val="06089D2C"/>
    <w:lvl w:ilvl="0" w:tplc="64EAFC2E">
      <w:start w:val="1"/>
      <w:numFmt w:val="lowerLetter"/>
      <w:lvlText w:val="(%1)"/>
      <w:lvlJc w:val="left"/>
      <w:pPr>
        <w:tabs>
          <w:tab w:val="num" w:pos="1440"/>
        </w:tabs>
        <w:ind w:left="1440" w:hanging="720"/>
      </w:pPr>
      <w:rPr>
        <w:rFonts w:ascii="Times New Roman Bold" w:hAnsi="Times New Roman Bold" w:hint="default"/>
        <w:b/>
        <w:i w:val="0"/>
        <w:caps w:val="0"/>
        <w:color w:val="auto"/>
        <w:sz w:val="24"/>
      </w:rPr>
    </w:lvl>
    <w:lvl w:ilvl="1" w:tplc="2AEE5458" w:tentative="1">
      <w:start w:val="1"/>
      <w:numFmt w:val="lowerLetter"/>
      <w:lvlText w:val="%2."/>
      <w:lvlJc w:val="left"/>
      <w:pPr>
        <w:tabs>
          <w:tab w:val="num" w:pos="2160"/>
        </w:tabs>
        <w:ind w:left="2160" w:hanging="360"/>
      </w:pPr>
    </w:lvl>
    <w:lvl w:ilvl="2" w:tplc="4EB29D08" w:tentative="1">
      <w:start w:val="1"/>
      <w:numFmt w:val="lowerRoman"/>
      <w:lvlText w:val="%3."/>
      <w:lvlJc w:val="right"/>
      <w:pPr>
        <w:tabs>
          <w:tab w:val="num" w:pos="2880"/>
        </w:tabs>
        <w:ind w:left="2880" w:hanging="180"/>
      </w:pPr>
    </w:lvl>
    <w:lvl w:ilvl="3" w:tplc="CB32BACE" w:tentative="1">
      <w:start w:val="1"/>
      <w:numFmt w:val="decimal"/>
      <w:lvlText w:val="%4."/>
      <w:lvlJc w:val="left"/>
      <w:pPr>
        <w:tabs>
          <w:tab w:val="num" w:pos="3600"/>
        </w:tabs>
        <w:ind w:left="3600" w:hanging="360"/>
      </w:pPr>
    </w:lvl>
    <w:lvl w:ilvl="4" w:tplc="1390E96C" w:tentative="1">
      <w:start w:val="1"/>
      <w:numFmt w:val="lowerLetter"/>
      <w:lvlText w:val="%5."/>
      <w:lvlJc w:val="left"/>
      <w:pPr>
        <w:tabs>
          <w:tab w:val="num" w:pos="4320"/>
        </w:tabs>
        <w:ind w:left="4320" w:hanging="360"/>
      </w:pPr>
    </w:lvl>
    <w:lvl w:ilvl="5" w:tplc="69625C58" w:tentative="1">
      <w:start w:val="1"/>
      <w:numFmt w:val="lowerRoman"/>
      <w:lvlText w:val="%6."/>
      <w:lvlJc w:val="right"/>
      <w:pPr>
        <w:tabs>
          <w:tab w:val="num" w:pos="5040"/>
        </w:tabs>
        <w:ind w:left="5040" w:hanging="180"/>
      </w:pPr>
    </w:lvl>
    <w:lvl w:ilvl="6" w:tplc="2D8835E2" w:tentative="1">
      <w:start w:val="1"/>
      <w:numFmt w:val="decimal"/>
      <w:lvlText w:val="%7."/>
      <w:lvlJc w:val="left"/>
      <w:pPr>
        <w:tabs>
          <w:tab w:val="num" w:pos="5760"/>
        </w:tabs>
        <w:ind w:left="5760" w:hanging="360"/>
      </w:pPr>
    </w:lvl>
    <w:lvl w:ilvl="7" w:tplc="77BA8A08" w:tentative="1">
      <w:start w:val="1"/>
      <w:numFmt w:val="lowerLetter"/>
      <w:lvlText w:val="%8."/>
      <w:lvlJc w:val="left"/>
      <w:pPr>
        <w:tabs>
          <w:tab w:val="num" w:pos="6480"/>
        </w:tabs>
        <w:ind w:left="6480" w:hanging="360"/>
      </w:pPr>
    </w:lvl>
    <w:lvl w:ilvl="8" w:tplc="FFEEE188" w:tentative="1">
      <w:start w:val="1"/>
      <w:numFmt w:val="lowerRoman"/>
      <w:lvlText w:val="%9."/>
      <w:lvlJc w:val="right"/>
      <w:pPr>
        <w:tabs>
          <w:tab w:val="num" w:pos="7200"/>
        </w:tabs>
        <w:ind w:left="7200" w:hanging="180"/>
      </w:pPr>
    </w:lvl>
  </w:abstractNum>
  <w:abstractNum w:abstractNumId="3">
    <w:nsid w:val="087773B9"/>
    <w:multiLevelType w:val="hybridMultilevel"/>
    <w:tmpl w:val="82FC6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63035E"/>
    <w:multiLevelType w:val="hybridMultilevel"/>
    <w:tmpl w:val="FABEE63A"/>
    <w:lvl w:ilvl="0" w:tplc="86747388">
      <w:start w:val="1"/>
      <w:numFmt w:val="lowerLetter"/>
      <w:lvlText w:val="(%1)"/>
      <w:lvlJc w:val="left"/>
      <w:pPr>
        <w:tabs>
          <w:tab w:val="num" w:pos="1800"/>
        </w:tabs>
        <w:ind w:left="1800" w:hanging="360"/>
      </w:pPr>
      <w:rPr>
        <w:rFonts w:hint="default"/>
      </w:rPr>
    </w:lvl>
    <w:lvl w:ilvl="1" w:tplc="BD46DA0A" w:tentative="1">
      <w:start w:val="1"/>
      <w:numFmt w:val="lowerLetter"/>
      <w:lvlText w:val="%2."/>
      <w:lvlJc w:val="left"/>
      <w:pPr>
        <w:tabs>
          <w:tab w:val="num" w:pos="2520"/>
        </w:tabs>
        <w:ind w:left="2520" w:hanging="360"/>
      </w:pPr>
    </w:lvl>
    <w:lvl w:ilvl="2" w:tplc="74FC5C98" w:tentative="1">
      <w:start w:val="1"/>
      <w:numFmt w:val="lowerRoman"/>
      <w:lvlText w:val="%3."/>
      <w:lvlJc w:val="right"/>
      <w:pPr>
        <w:tabs>
          <w:tab w:val="num" w:pos="3240"/>
        </w:tabs>
        <w:ind w:left="3240" w:hanging="180"/>
      </w:pPr>
    </w:lvl>
    <w:lvl w:ilvl="3" w:tplc="CF207FC8" w:tentative="1">
      <w:start w:val="1"/>
      <w:numFmt w:val="decimal"/>
      <w:lvlText w:val="%4."/>
      <w:lvlJc w:val="left"/>
      <w:pPr>
        <w:tabs>
          <w:tab w:val="num" w:pos="3960"/>
        </w:tabs>
        <w:ind w:left="3960" w:hanging="360"/>
      </w:pPr>
    </w:lvl>
    <w:lvl w:ilvl="4" w:tplc="A67C580A" w:tentative="1">
      <w:start w:val="1"/>
      <w:numFmt w:val="lowerLetter"/>
      <w:lvlText w:val="%5."/>
      <w:lvlJc w:val="left"/>
      <w:pPr>
        <w:tabs>
          <w:tab w:val="num" w:pos="4680"/>
        </w:tabs>
        <w:ind w:left="4680" w:hanging="360"/>
      </w:pPr>
    </w:lvl>
    <w:lvl w:ilvl="5" w:tplc="06403D46" w:tentative="1">
      <w:start w:val="1"/>
      <w:numFmt w:val="lowerRoman"/>
      <w:lvlText w:val="%6."/>
      <w:lvlJc w:val="right"/>
      <w:pPr>
        <w:tabs>
          <w:tab w:val="num" w:pos="5400"/>
        </w:tabs>
        <w:ind w:left="5400" w:hanging="180"/>
      </w:pPr>
    </w:lvl>
    <w:lvl w:ilvl="6" w:tplc="14600F76" w:tentative="1">
      <w:start w:val="1"/>
      <w:numFmt w:val="decimal"/>
      <w:lvlText w:val="%7."/>
      <w:lvlJc w:val="left"/>
      <w:pPr>
        <w:tabs>
          <w:tab w:val="num" w:pos="6120"/>
        </w:tabs>
        <w:ind w:left="6120" w:hanging="360"/>
      </w:pPr>
    </w:lvl>
    <w:lvl w:ilvl="7" w:tplc="A6CA1C90" w:tentative="1">
      <w:start w:val="1"/>
      <w:numFmt w:val="lowerLetter"/>
      <w:lvlText w:val="%8."/>
      <w:lvlJc w:val="left"/>
      <w:pPr>
        <w:tabs>
          <w:tab w:val="num" w:pos="6840"/>
        </w:tabs>
        <w:ind w:left="6840" w:hanging="360"/>
      </w:pPr>
    </w:lvl>
    <w:lvl w:ilvl="8" w:tplc="3D8A65BC" w:tentative="1">
      <w:start w:val="1"/>
      <w:numFmt w:val="lowerRoman"/>
      <w:lvlText w:val="%9."/>
      <w:lvlJc w:val="right"/>
      <w:pPr>
        <w:tabs>
          <w:tab w:val="num" w:pos="7560"/>
        </w:tabs>
        <w:ind w:left="7560" w:hanging="180"/>
      </w:pPr>
    </w:lvl>
  </w:abstractNum>
  <w:abstractNum w:abstractNumId="5">
    <w:nsid w:val="1B525A91"/>
    <w:multiLevelType w:val="hybridMultilevel"/>
    <w:tmpl w:val="DA7A1C42"/>
    <w:lvl w:ilvl="0" w:tplc="F620CA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D723AE"/>
    <w:multiLevelType w:val="multilevel"/>
    <w:tmpl w:val="74CE67EC"/>
    <w:lvl w:ilvl="0">
      <w:start w:val="9"/>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i w:val="0"/>
        <w:caps w:val="0"/>
        <w:color w:val="auto"/>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25F431E"/>
    <w:multiLevelType w:val="hybridMultilevel"/>
    <w:tmpl w:val="BDF4ECFA"/>
    <w:lvl w:ilvl="0" w:tplc="17B85636">
      <w:start w:val="1"/>
      <w:numFmt w:val="lowerLetter"/>
      <w:lvlText w:val="(%1)"/>
      <w:lvlJc w:val="left"/>
      <w:pPr>
        <w:tabs>
          <w:tab w:val="num" w:pos="1800"/>
        </w:tabs>
        <w:ind w:left="1800" w:hanging="360"/>
      </w:pPr>
      <w:rPr>
        <w:rFonts w:hint="default"/>
      </w:rPr>
    </w:lvl>
    <w:lvl w:ilvl="1" w:tplc="AD82E460" w:tentative="1">
      <w:start w:val="1"/>
      <w:numFmt w:val="lowerLetter"/>
      <w:lvlText w:val="%2."/>
      <w:lvlJc w:val="left"/>
      <w:pPr>
        <w:tabs>
          <w:tab w:val="num" w:pos="2520"/>
        </w:tabs>
        <w:ind w:left="2520" w:hanging="360"/>
      </w:pPr>
    </w:lvl>
    <w:lvl w:ilvl="2" w:tplc="C5C46CC2" w:tentative="1">
      <w:start w:val="1"/>
      <w:numFmt w:val="lowerRoman"/>
      <w:lvlText w:val="%3."/>
      <w:lvlJc w:val="right"/>
      <w:pPr>
        <w:tabs>
          <w:tab w:val="num" w:pos="3240"/>
        </w:tabs>
        <w:ind w:left="3240" w:hanging="180"/>
      </w:pPr>
    </w:lvl>
    <w:lvl w:ilvl="3" w:tplc="EB7C788E" w:tentative="1">
      <w:start w:val="1"/>
      <w:numFmt w:val="decimal"/>
      <w:lvlText w:val="%4."/>
      <w:lvlJc w:val="left"/>
      <w:pPr>
        <w:tabs>
          <w:tab w:val="num" w:pos="3960"/>
        </w:tabs>
        <w:ind w:left="3960" w:hanging="360"/>
      </w:pPr>
    </w:lvl>
    <w:lvl w:ilvl="4" w:tplc="82240204" w:tentative="1">
      <w:start w:val="1"/>
      <w:numFmt w:val="lowerLetter"/>
      <w:lvlText w:val="%5."/>
      <w:lvlJc w:val="left"/>
      <w:pPr>
        <w:tabs>
          <w:tab w:val="num" w:pos="4680"/>
        </w:tabs>
        <w:ind w:left="4680" w:hanging="360"/>
      </w:pPr>
    </w:lvl>
    <w:lvl w:ilvl="5" w:tplc="A36CF5FE" w:tentative="1">
      <w:start w:val="1"/>
      <w:numFmt w:val="lowerRoman"/>
      <w:lvlText w:val="%6."/>
      <w:lvlJc w:val="right"/>
      <w:pPr>
        <w:tabs>
          <w:tab w:val="num" w:pos="5400"/>
        </w:tabs>
        <w:ind w:left="5400" w:hanging="180"/>
      </w:pPr>
    </w:lvl>
    <w:lvl w:ilvl="6" w:tplc="C03C30A0" w:tentative="1">
      <w:start w:val="1"/>
      <w:numFmt w:val="decimal"/>
      <w:lvlText w:val="%7."/>
      <w:lvlJc w:val="left"/>
      <w:pPr>
        <w:tabs>
          <w:tab w:val="num" w:pos="6120"/>
        </w:tabs>
        <w:ind w:left="6120" w:hanging="360"/>
      </w:pPr>
    </w:lvl>
    <w:lvl w:ilvl="7" w:tplc="C49AD4F4" w:tentative="1">
      <w:start w:val="1"/>
      <w:numFmt w:val="lowerLetter"/>
      <w:lvlText w:val="%8."/>
      <w:lvlJc w:val="left"/>
      <w:pPr>
        <w:tabs>
          <w:tab w:val="num" w:pos="6840"/>
        </w:tabs>
        <w:ind w:left="6840" w:hanging="360"/>
      </w:pPr>
    </w:lvl>
    <w:lvl w:ilvl="8" w:tplc="418ADEB6" w:tentative="1">
      <w:start w:val="1"/>
      <w:numFmt w:val="lowerRoman"/>
      <w:lvlText w:val="%9."/>
      <w:lvlJc w:val="right"/>
      <w:pPr>
        <w:tabs>
          <w:tab w:val="num" w:pos="7560"/>
        </w:tabs>
        <w:ind w:left="7560" w:hanging="180"/>
      </w:pPr>
    </w:lvl>
  </w:abstractNum>
  <w:abstractNum w:abstractNumId="8">
    <w:nsid w:val="242547C9"/>
    <w:multiLevelType w:val="multilevel"/>
    <w:tmpl w:val="5EE258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46D23CB"/>
    <w:multiLevelType w:val="hybridMultilevel"/>
    <w:tmpl w:val="B5A8A63C"/>
    <w:lvl w:ilvl="0" w:tplc="116248E6">
      <w:start w:val="9"/>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EF06F6"/>
    <w:multiLevelType w:val="hybridMultilevel"/>
    <w:tmpl w:val="E3305D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AA296E"/>
    <w:multiLevelType w:val="hybridMultilevel"/>
    <w:tmpl w:val="1A0A5A1E"/>
    <w:lvl w:ilvl="0" w:tplc="AF62BDA2">
      <w:start w:val="1"/>
      <w:numFmt w:val="lowerLetter"/>
      <w:lvlText w:val="(%1)"/>
      <w:lvlJc w:val="left"/>
      <w:pPr>
        <w:tabs>
          <w:tab w:val="num" w:pos="1440"/>
        </w:tabs>
        <w:ind w:left="1440" w:hanging="720"/>
      </w:pPr>
      <w:rPr>
        <w:rFonts w:ascii="Times New Roman Bold" w:hAnsi="Times New Roman Bold" w:hint="default"/>
        <w:b/>
        <w:i w:val="0"/>
        <w:caps w:val="0"/>
        <w:color w:val="auto"/>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8AA48CF"/>
    <w:multiLevelType w:val="hybridMultilevel"/>
    <w:tmpl w:val="D576BED0"/>
    <w:lvl w:ilvl="0" w:tplc="EBB6407A">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abstractNum w:abstractNumId="13">
    <w:nsid w:val="2AD01E9F"/>
    <w:multiLevelType w:val="hybridMultilevel"/>
    <w:tmpl w:val="D7C64C32"/>
    <w:lvl w:ilvl="0" w:tplc="AF62BDA2">
      <w:start w:val="1"/>
      <w:numFmt w:val="lowerLetter"/>
      <w:lvlText w:val="(%1)"/>
      <w:lvlJc w:val="left"/>
      <w:pPr>
        <w:tabs>
          <w:tab w:val="num" w:pos="1440"/>
        </w:tabs>
        <w:ind w:left="1440" w:hanging="720"/>
      </w:pPr>
      <w:rPr>
        <w:rFonts w:ascii="Times New Roman Bold" w:hAnsi="Times New Roman Bold" w:hint="default"/>
        <w:b/>
        <w:i w:val="0"/>
        <w:caps w:val="0"/>
        <w:color w:val="auto"/>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D997E48"/>
    <w:multiLevelType w:val="multilevel"/>
    <w:tmpl w:val="8DEAB86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2F451FF0"/>
    <w:multiLevelType w:val="hybridMultilevel"/>
    <w:tmpl w:val="74CE67EC"/>
    <w:lvl w:ilvl="0" w:tplc="116248E6">
      <w:start w:val="9"/>
      <w:numFmt w:val="decimal"/>
      <w:lvlText w:val="%1."/>
      <w:lvlJc w:val="left"/>
      <w:pPr>
        <w:tabs>
          <w:tab w:val="num" w:pos="360"/>
        </w:tabs>
        <w:ind w:left="360" w:hanging="360"/>
      </w:pPr>
      <w:rPr>
        <w:rFonts w:ascii="Times New Roman" w:hAnsi="Times New Roman" w:hint="default"/>
        <w:b/>
        <w:i w:val="0"/>
        <w:sz w:val="24"/>
      </w:rPr>
    </w:lvl>
    <w:lvl w:ilvl="1" w:tplc="EB363362">
      <w:start w:val="1"/>
      <w:numFmt w:val="lowerLetter"/>
      <w:lvlText w:val="(%2)"/>
      <w:lvlJc w:val="left"/>
      <w:pPr>
        <w:tabs>
          <w:tab w:val="num" w:pos="1440"/>
        </w:tabs>
        <w:ind w:left="1440" w:hanging="720"/>
      </w:pPr>
      <w:rPr>
        <w:rFonts w:ascii="Times New Roman" w:hAnsi="Times New Roman" w:hint="default"/>
        <w:b/>
        <w:i w:val="0"/>
        <w:caps w:val="0"/>
        <w:color w:val="auto"/>
        <w:sz w:val="24"/>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C762956"/>
    <w:multiLevelType w:val="hybridMultilevel"/>
    <w:tmpl w:val="0100B98A"/>
    <w:lvl w:ilvl="0" w:tplc="AF62BDA2">
      <w:start w:val="1"/>
      <w:numFmt w:val="lowerLetter"/>
      <w:lvlText w:val="(%1)"/>
      <w:lvlJc w:val="left"/>
      <w:pPr>
        <w:tabs>
          <w:tab w:val="num" w:pos="1620"/>
        </w:tabs>
        <w:ind w:left="1620" w:hanging="720"/>
      </w:pPr>
      <w:rPr>
        <w:rFonts w:ascii="Times New Roman Bold" w:hAnsi="Times New Roman Bold" w:hint="default"/>
        <w:b/>
        <w:i w:val="0"/>
        <w:caps w:val="0"/>
        <w:color w:val="auto"/>
        <w:sz w:val="24"/>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3D495F7B"/>
    <w:multiLevelType w:val="hybridMultilevel"/>
    <w:tmpl w:val="EA660A3A"/>
    <w:lvl w:ilvl="0" w:tplc="B4AA6CA0">
      <w:start w:val="1"/>
      <w:numFmt w:val="lowerLetter"/>
      <w:lvlText w:val="(%1)"/>
      <w:lvlJc w:val="left"/>
      <w:pPr>
        <w:tabs>
          <w:tab w:val="num" w:pos="1080"/>
        </w:tabs>
        <w:ind w:left="1080" w:hanging="360"/>
      </w:pPr>
      <w:rPr>
        <w:rFonts w:hint="default"/>
      </w:rPr>
    </w:lvl>
    <w:lvl w:ilvl="1" w:tplc="CB727116" w:tentative="1">
      <w:start w:val="1"/>
      <w:numFmt w:val="lowerLetter"/>
      <w:lvlText w:val="%2."/>
      <w:lvlJc w:val="left"/>
      <w:pPr>
        <w:tabs>
          <w:tab w:val="num" w:pos="1800"/>
        </w:tabs>
        <w:ind w:left="1800" w:hanging="360"/>
      </w:pPr>
    </w:lvl>
    <w:lvl w:ilvl="2" w:tplc="BF00FE2E" w:tentative="1">
      <w:start w:val="1"/>
      <w:numFmt w:val="lowerRoman"/>
      <w:lvlText w:val="%3."/>
      <w:lvlJc w:val="right"/>
      <w:pPr>
        <w:tabs>
          <w:tab w:val="num" w:pos="2520"/>
        </w:tabs>
        <w:ind w:left="2520" w:hanging="180"/>
      </w:pPr>
    </w:lvl>
    <w:lvl w:ilvl="3" w:tplc="B044A54A" w:tentative="1">
      <w:start w:val="1"/>
      <w:numFmt w:val="decimal"/>
      <w:lvlText w:val="%4."/>
      <w:lvlJc w:val="left"/>
      <w:pPr>
        <w:tabs>
          <w:tab w:val="num" w:pos="3240"/>
        </w:tabs>
        <w:ind w:left="3240" w:hanging="360"/>
      </w:pPr>
    </w:lvl>
    <w:lvl w:ilvl="4" w:tplc="759E9EFC" w:tentative="1">
      <w:start w:val="1"/>
      <w:numFmt w:val="lowerLetter"/>
      <w:lvlText w:val="%5."/>
      <w:lvlJc w:val="left"/>
      <w:pPr>
        <w:tabs>
          <w:tab w:val="num" w:pos="3960"/>
        </w:tabs>
        <w:ind w:left="3960" w:hanging="360"/>
      </w:pPr>
    </w:lvl>
    <w:lvl w:ilvl="5" w:tplc="A1966D28" w:tentative="1">
      <w:start w:val="1"/>
      <w:numFmt w:val="lowerRoman"/>
      <w:lvlText w:val="%6."/>
      <w:lvlJc w:val="right"/>
      <w:pPr>
        <w:tabs>
          <w:tab w:val="num" w:pos="4680"/>
        </w:tabs>
        <w:ind w:left="4680" w:hanging="180"/>
      </w:pPr>
    </w:lvl>
    <w:lvl w:ilvl="6" w:tplc="1340E24A" w:tentative="1">
      <w:start w:val="1"/>
      <w:numFmt w:val="decimal"/>
      <w:lvlText w:val="%7."/>
      <w:lvlJc w:val="left"/>
      <w:pPr>
        <w:tabs>
          <w:tab w:val="num" w:pos="5400"/>
        </w:tabs>
        <w:ind w:left="5400" w:hanging="360"/>
      </w:pPr>
    </w:lvl>
    <w:lvl w:ilvl="7" w:tplc="BC2674B2" w:tentative="1">
      <w:start w:val="1"/>
      <w:numFmt w:val="lowerLetter"/>
      <w:lvlText w:val="%8."/>
      <w:lvlJc w:val="left"/>
      <w:pPr>
        <w:tabs>
          <w:tab w:val="num" w:pos="6120"/>
        </w:tabs>
        <w:ind w:left="6120" w:hanging="360"/>
      </w:pPr>
    </w:lvl>
    <w:lvl w:ilvl="8" w:tplc="3CECBD12" w:tentative="1">
      <w:start w:val="1"/>
      <w:numFmt w:val="lowerRoman"/>
      <w:lvlText w:val="%9."/>
      <w:lvlJc w:val="right"/>
      <w:pPr>
        <w:tabs>
          <w:tab w:val="num" w:pos="6840"/>
        </w:tabs>
        <w:ind w:left="6840" w:hanging="180"/>
      </w:pPr>
    </w:lvl>
  </w:abstractNum>
  <w:abstractNum w:abstractNumId="18">
    <w:nsid w:val="3DC313F9"/>
    <w:multiLevelType w:val="singleLevel"/>
    <w:tmpl w:val="08090017"/>
    <w:lvl w:ilvl="0">
      <w:start w:val="1"/>
      <w:numFmt w:val="lowerLetter"/>
      <w:lvlText w:val="%1)"/>
      <w:lvlJc w:val="left"/>
      <w:pPr>
        <w:tabs>
          <w:tab w:val="num" w:pos="360"/>
        </w:tabs>
        <w:ind w:left="360" w:hanging="360"/>
      </w:pPr>
    </w:lvl>
  </w:abstractNum>
  <w:abstractNum w:abstractNumId="19">
    <w:nsid w:val="3DF11777"/>
    <w:multiLevelType w:val="hybridMultilevel"/>
    <w:tmpl w:val="FC5E5D3E"/>
    <w:lvl w:ilvl="0" w:tplc="E5B01F38">
      <w:start w:val="1"/>
      <w:numFmt w:val="lowerLetter"/>
      <w:lvlText w:val="(%1)"/>
      <w:lvlJc w:val="left"/>
      <w:pPr>
        <w:tabs>
          <w:tab w:val="num" w:pos="1800"/>
        </w:tabs>
        <w:ind w:left="1800" w:hanging="36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B5077A0"/>
    <w:multiLevelType w:val="hybridMultilevel"/>
    <w:tmpl w:val="08808AD0"/>
    <w:lvl w:ilvl="0" w:tplc="AF62BDA2">
      <w:start w:val="1"/>
      <w:numFmt w:val="lowerLetter"/>
      <w:lvlText w:val="(%1)"/>
      <w:lvlJc w:val="left"/>
      <w:pPr>
        <w:tabs>
          <w:tab w:val="num" w:pos="1571"/>
        </w:tabs>
        <w:ind w:left="1571" w:hanging="720"/>
      </w:pPr>
      <w:rPr>
        <w:rFonts w:ascii="Times New Roman Bold" w:hAnsi="Times New Roman Bold" w:hint="default"/>
        <w:b/>
        <w:i w:val="0"/>
        <w:caps w:val="0"/>
        <w:color w:val="auto"/>
        <w:sz w:val="24"/>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4C8F601E"/>
    <w:multiLevelType w:val="hybridMultilevel"/>
    <w:tmpl w:val="6BA0426A"/>
    <w:lvl w:ilvl="0" w:tplc="60AE47A8">
      <w:start w:val="1"/>
      <w:numFmt w:val="decimal"/>
      <w:lvlText w:val="%1"/>
      <w:lvlJc w:val="left"/>
      <w:pPr>
        <w:tabs>
          <w:tab w:val="num" w:pos="720"/>
        </w:tabs>
        <w:ind w:left="720" w:hanging="630"/>
      </w:pPr>
      <w:rPr>
        <w:rFonts w:hint="default"/>
      </w:rPr>
    </w:lvl>
    <w:lvl w:ilvl="1" w:tplc="6B46DD10" w:tentative="1">
      <w:start w:val="1"/>
      <w:numFmt w:val="lowerLetter"/>
      <w:lvlText w:val="%2."/>
      <w:lvlJc w:val="left"/>
      <w:pPr>
        <w:tabs>
          <w:tab w:val="num" w:pos="1170"/>
        </w:tabs>
        <w:ind w:left="1170" w:hanging="360"/>
      </w:pPr>
    </w:lvl>
    <w:lvl w:ilvl="2" w:tplc="51FED31C" w:tentative="1">
      <w:start w:val="1"/>
      <w:numFmt w:val="lowerRoman"/>
      <w:lvlText w:val="%3."/>
      <w:lvlJc w:val="right"/>
      <w:pPr>
        <w:tabs>
          <w:tab w:val="num" w:pos="1890"/>
        </w:tabs>
        <w:ind w:left="1890" w:hanging="180"/>
      </w:pPr>
    </w:lvl>
    <w:lvl w:ilvl="3" w:tplc="7CC4FA0A" w:tentative="1">
      <w:start w:val="1"/>
      <w:numFmt w:val="decimal"/>
      <w:lvlText w:val="%4."/>
      <w:lvlJc w:val="left"/>
      <w:pPr>
        <w:tabs>
          <w:tab w:val="num" w:pos="2610"/>
        </w:tabs>
        <w:ind w:left="2610" w:hanging="360"/>
      </w:pPr>
    </w:lvl>
    <w:lvl w:ilvl="4" w:tplc="F476DA72" w:tentative="1">
      <w:start w:val="1"/>
      <w:numFmt w:val="lowerLetter"/>
      <w:lvlText w:val="%5."/>
      <w:lvlJc w:val="left"/>
      <w:pPr>
        <w:tabs>
          <w:tab w:val="num" w:pos="3330"/>
        </w:tabs>
        <w:ind w:left="3330" w:hanging="360"/>
      </w:pPr>
    </w:lvl>
    <w:lvl w:ilvl="5" w:tplc="EEE8C926" w:tentative="1">
      <w:start w:val="1"/>
      <w:numFmt w:val="lowerRoman"/>
      <w:lvlText w:val="%6."/>
      <w:lvlJc w:val="right"/>
      <w:pPr>
        <w:tabs>
          <w:tab w:val="num" w:pos="4050"/>
        </w:tabs>
        <w:ind w:left="4050" w:hanging="180"/>
      </w:pPr>
    </w:lvl>
    <w:lvl w:ilvl="6" w:tplc="61880C92" w:tentative="1">
      <w:start w:val="1"/>
      <w:numFmt w:val="decimal"/>
      <w:lvlText w:val="%7."/>
      <w:lvlJc w:val="left"/>
      <w:pPr>
        <w:tabs>
          <w:tab w:val="num" w:pos="4770"/>
        </w:tabs>
        <w:ind w:left="4770" w:hanging="360"/>
      </w:pPr>
    </w:lvl>
    <w:lvl w:ilvl="7" w:tplc="A858D1B0" w:tentative="1">
      <w:start w:val="1"/>
      <w:numFmt w:val="lowerLetter"/>
      <w:lvlText w:val="%8."/>
      <w:lvlJc w:val="left"/>
      <w:pPr>
        <w:tabs>
          <w:tab w:val="num" w:pos="5490"/>
        </w:tabs>
        <w:ind w:left="5490" w:hanging="360"/>
      </w:pPr>
    </w:lvl>
    <w:lvl w:ilvl="8" w:tplc="D6F27FAA" w:tentative="1">
      <w:start w:val="1"/>
      <w:numFmt w:val="lowerRoman"/>
      <w:lvlText w:val="%9."/>
      <w:lvlJc w:val="right"/>
      <w:pPr>
        <w:tabs>
          <w:tab w:val="num" w:pos="6210"/>
        </w:tabs>
        <w:ind w:left="6210" w:hanging="180"/>
      </w:pPr>
    </w:lvl>
  </w:abstractNum>
  <w:abstractNum w:abstractNumId="22">
    <w:nsid w:val="503828FD"/>
    <w:multiLevelType w:val="hybridMultilevel"/>
    <w:tmpl w:val="4FBA0684"/>
    <w:lvl w:ilvl="0" w:tplc="E5B01F38">
      <w:start w:val="1"/>
      <w:numFmt w:val="lowerLetter"/>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5843448F"/>
    <w:multiLevelType w:val="singleLevel"/>
    <w:tmpl w:val="49546CF6"/>
    <w:lvl w:ilvl="0">
      <w:start w:val="1"/>
      <w:numFmt w:val="lowerLetter"/>
      <w:lvlText w:val="(%1)"/>
      <w:lvlJc w:val="left"/>
      <w:pPr>
        <w:tabs>
          <w:tab w:val="num" w:pos="360"/>
        </w:tabs>
        <w:ind w:left="360" w:hanging="360"/>
      </w:pPr>
      <w:rPr>
        <w:rFonts w:hint="default"/>
        <w:b/>
        <w:i w:val="0"/>
        <w:sz w:val="24"/>
      </w:rPr>
    </w:lvl>
  </w:abstractNum>
  <w:abstractNum w:abstractNumId="24">
    <w:nsid w:val="58AB58F1"/>
    <w:multiLevelType w:val="hybridMultilevel"/>
    <w:tmpl w:val="A3F09AFA"/>
    <w:lvl w:ilvl="0" w:tplc="AF62BDA2">
      <w:start w:val="1"/>
      <w:numFmt w:val="lowerLetter"/>
      <w:lvlText w:val="(%1)"/>
      <w:lvlJc w:val="left"/>
      <w:pPr>
        <w:tabs>
          <w:tab w:val="num" w:pos="1571"/>
        </w:tabs>
        <w:ind w:left="1571" w:hanging="720"/>
      </w:pPr>
      <w:rPr>
        <w:rFonts w:ascii="Times New Roman Bold" w:hAnsi="Times New Roman Bold" w:hint="default"/>
        <w:b/>
        <w:i w:val="0"/>
        <w:caps w:val="0"/>
        <w:color w:val="auto"/>
        <w:sz w:val="24"/>
      </w:rPr>
    </w:lvl>
    <w:lvl w:ilvl="1" w:tplc="E5B01F38">
      <w:start w:val="1"/>
      <w:numFmt w:val="lowerLetter"/>
      <w:lvlText w:val="(%2)"/>
      <w:lvlJc w:val="left"/>
      <w:pPr>
        <w:tabs>
          <w:tab w:val="num" w:pos="2291"/>
        </w:tabs>
        <w:ind w:left="2291" w:hanging="360"/>
      </w:pPr>
      <w:rPr>
        <w:rFonts w:hint="default"/>
        <w:sz w:val="24"/>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5">
    <w:nsid w:val="5A2D26AC"/>
    <w:multiLevelType w:val="hybridMultilevel"/>
    <w:tmpl w:val="C2942366"/>
    <w:lvl w:ilvl="0" w:tplc="4E5ED3BA">
      <w:start w:val="1"/>
      <w:numFmt w:val="lowerLetter"/>
      <w:lvlText w:val="(%1)"/>
      <w:lvlJc w:val="left"/>
      <w:pPr>
        <w:tabs>
          <w:tab w:val="num" w:pos="1080"/>
        </w:tabs>
        <w:ind w:left="1080" w:hanging="720"/>
      </w:pPr>
      <w:rPr>
        <w:rFonts w:hint="default"/>
      </w:rPr>
    </w:lvl>
    <w:lvl w:ilvl="1" w:tplc="32381068" w:tentative="1">
      <w:start w:val="1"/>
      <w:numFmt w:val="lowerLetter"/>
      <w:lvlText w:val="%2."/>
      <w:lvlJc w:val="left"/>
      <w:pPr>
        <w:tabs>
          <w:tab w:val="num" w:pos="1440"/>
        </w:tabs>
        <w:ind w:left="1440" w:hanging="360"/>
      </w:pPr>
    </w:lvl>
    <w:lvl w:ilvl="2" w:tplc="E506C92C" w:tentative="1">
      <w:start w:val="1"/>
      <w:numFmt w:val="lowerRoman"/>
      <w:lvlText w:val="%3."/>
      <w:lvlJc w:val="right"/>
      <w:pPr>
        <w:tabs>
          <w:tab w:val="num" w:pos="2160"/>
        </w:tabs>
        <w:ind w:left="2160" w:hanging="180"/>
      </w:pPr>
    </w:lvl>
    <w:lvl w:ilvl="3" w:tplc="2DD0067E" w:tentative="1">
      <w:start w:val="1"/>
      <w:numFmt w:val="decimal"/>
      <w:lvlText w:val="%4."/>
      <w:lvlJc w:val="left"/>
      <w:pPr>
        <w:tabs>
          <w:tab w:val="num" w:pos="2880"/>
        </w:tabs>
        <w:ind w:left="2880" w:hanging="360"/>
      </w:pPr>
    </w:lvl>
    <w:lvl w:ilvl="4" w:tplc="7988F166" w:tentative="1">
      <w:start w:val="1"/>
      <w:numFmt w:val="lowerLetter"/>
      <w:lvlText w:val="%5."/>
      <w:lvlJc w:val="left"/>
      <w:pPr>
        <w:tabs>
          <w:tab w:val="num" w:pos="3600"/>
        </w:tabs>
        <w:ind w:left="3600" w:hanging="360"/>
      </w:pPr>
    </w:lvl>
    <w:lvl w:ilvl="5" w:tplc="84005A4C" w:tentative="1">
      <w:start w:val="1"/>
      <w:numFmt w:val="lowerRoman"/>
      <w:lvlText w:val="%6."/>
      <w:lvlJc w:val="right"/>
      <w:pPr>
        <w:tabs>
          <w:tab w:val="num" w:pos="4320"/>
        </w:tabs>
        <w:ind w:left="4320" w:hanging="180"/>
      </w:pPr>
    </w:lvl>
    <w:lvl w:ilvl="6" w:tplc="7C763242" w:tentative="1">
      <w:start w:val="1"/>
      <w:numFmt w:val="decimal"/>
      <w:lvlText w:val="%7."/>
      <w:lvlJc w:val="left"/>
      <w:pPr>
        <w:tabs>
          <w:tab w:val="num" w:pos="5040"/>
        </w:tabs>
        <w:ind w:left="5040" w:hanging="360"/>
      </w:pPr>
    </w:lvl>
    <w:lvl w:ilvl="7" w:tplc="6EE850C6" w:tentative="1">
      <w:start w:val="1"/>
      <w:numFmt w:val="lowerLetter"/>
      <w:lvlText w:val="%8."/>
      <w:lvlJc w:val="left"/>
      <w:pPr>
        <w:tabs>
          <w:tab w:val="num" w:pos="5760"/>
        </w:tabs>
        <w:ind w:left="5760" w:hanging="360"/>
      </w:pPr>
    </w:lvl>
    <w:lvl w:ilvl="8" w:tplc="3814E9F2" w:tentative="1">
      <w:start w:val="1"/>
      <w:numFmt w:val="lowerRoman"/>
      <w:lvlText w:val="%9."/>
      <w:lvlJc w:val="right"/>
      <w:pPr>
        <w:tabs>
          <w:tab w:val="num" w:pos="6480"/>
        </w:tabs>
        <w:ind w:left="6480" w:hanging="180"/>
      </w:pPr>
    </w:lvl>
  </w:abstractNum>
  <w:abstractNum w:abstractNumId="26">
    <w:nsid w:val="5B9405F3"/>
    <w:multiLevelType w:val="singleLevel"/>
    <w:tmpl w:val="86782420"/>
    <w:lvl w:ilvl="0">
      <w:start w:val="1"/>
      <w:numFmt w:val="lowerLetter"/>
      <w:lvlText w:val="(%1)"/>
      <w:lvlJc w:val="left"/>
      <w:pPr>
        <w:tabs>
          <w:tab w:val="num" w:pos="720"/>
        </w:tabs>
        <w:ind w:left="720" w:hanging="720"/>
      </w:pPr>
      <w:rPr>
        <w:rFonts w:hint="default"/>
        <w:b/>
        <w:i w:val="0"/>
        <w:sz w:val="24"/>
      </w:rPr>
    </w:lvl>
  </w:abstractNum>
  <w:abstractNum w:abstractNumId="27">
    <w:nsid w:val="5F3078B3"/>
    <w:multiLevelType w:val="hybridMultilevel"/>
    <w:tmpl w:val="97506CA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608206B"/>
    <w:multiLevelType w:val="singleLevel"/>
    <w:tmpl w:val="C6B6DF90"/>
    <w:lvl w:ilvl="0">
      <w:start w:val="1"/>
      <w:numFmt w:val="lowerLetter"/>
      <w:lvlText w:val="(%1)"/>
      <w:lvlJc w:val="left"/>
      <w:pPr>
        <w:tabs>
          <w:tab w:val="num" w:pos="1176"/>
        </w:tabs>
        <w:ind w:left="1176" w:hanging="456"/>
      </w:pPr>
      <w:rPr>
        <w:rFonts w:hint="default"/>
      </w:rPr>
    </w:lvl>
  </w:abstractNum>
  <w:abstractNum w:abstractNumId="29">
    <w:nsid w:val="6E5C0AA1"/>
    <w:multiLevelType w:val="hybridMultilevel"/>
    <w:tmpl w:val="DD76A286"/>
    <w:lvl w:ilvl="0" w:tplc="AF62BDA2">
      <w:start w:val="1"/>
      <w:numFmt w:val="lowerLetter"/>
      <w:lvlText w:val="(%1)"/>
      <w:lvlJc w:val="left"/>
      <w:pPr>
        <w:tabs>
          <w:tab w:val="num" w:pos="2160"/>
        </w:tabs>
        <w:ind w:left="2160" w:hanging="720"/>
      </w:pPr>
      <w:rPr>
        <w:rFonts w:ascii="Times New Roman Bold" w:hAnsi="Times New Roman Bold" w:hint="default"/>
        <w:b/>
        <w:i w:val="0"/>
        <w:caps w:val="0"/>
        <w:color w:val="auto"/>
        <w:sz w:val="24"/>
      </w:rPr>
    </w:lvl>
    <w:lvl w:ilvl="1" w:tplc="E5B01F38">
      <w:start w:val="1"/>
      <w:numFmt w:val="lowerLetter"/>
      <w:lvlText w:val="(%2)"/>
      <w:lvlJc w:val="left"/>
      <w:pPr>
        <w:tabs>
          <w:tab w:val="num" w:pos="2880"/>
        </w:tabs>
        <w:ind w:left="2880" w:hanging="360"/>
      </w:pPr>
      <w:rPr>
        <w:rFonts w:hint="default"/>
        <w:sz w:val="24"/>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707E64D6"/>
    <w:multiLevelType w:val="multilevel"/>
    <w:tmpl w:val="74CE67EC"/>
    <w:lvl w:ilvl="0">
      <w:start w:val="9"/>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i w:val="0"/>
        <w:caps w:val="0"/>
        <w:color w:val="auto"/>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73A135FD"/>
    <w:multiLevelType w:val="singleLevel"/>
    <w:tmpl w:val="2E6AFB20"/>
    <w:lvl w:ilvl="0">
      <w:start w:val="1"/>
      <w:numFmt w:val="lowerRoman"/>
      <w:lvlText w:val="(%1)"/>
      <w:lvlJc w:val="right"/>
      <w:pPr>
        <w:tabs>
          <w:tab w:val="num" w:pos="504"/>
        </w:tabs>
        <w:ind w:left="504" w:hanging="216"/>
      </w:pPr>
    </w:lvl>
  </w:abstractNum>
  <w:abstractNum w:abstractNumId="32">
    <w:nsid w:val="769A5254"/>
    <w:multiLevelType w:val="hybridMultilevel"/>
    <w:tmpl w:val="63BCC00E"/>
    <w:lvl w:ilvl="0" w:tplc="1B5AC198">
      <w:start w:val="2"/>
      <w:numFmt w:val="lowerLetter"/>
      <w:lvlText w:val="(%1)"/>
      <w:lvlJc w:val="left"/>
      <w:pPr>
        <w:tabs>
          <w:tab w:val="num" w:pos="1800"/>
        </w:tabs>
        <w:ind w:left="1800" w:hanging="360"/>
      </w:pPr>
      <w:rPr>
        <w:rFonts w:hint="default"/>
      </w:rPr>
    </w:lvl>
    <w:lvl w:ilvl="1" w:tplc="9DA653A2" w:tentative="1">
      <w:start w:val="1"/>
      <w:numFmt w:val="lowerLetter"/>
      <w:lvlText w:val="%2."/>
      <w:lvlJc w:val="left"/>
      <w:pPr>
        <w:tabs>
          <w:tab w:val="num" w:pos="2520"/>
        </w:tabs>
        <w:ind w:left="2520" w:hanging="360"/>
      </w:pPr>
    </w:lvl>
    <w:lvl w:ilvl="2" w:tplc="D0922062" w:tentative="1">
      <w:start w:val="1"/>
      <w:numFmt w:val="lowerRoman"/>
      <w:lvlText w:val="%3."/>
      <w:lvlJc w:val="right"/>
      <w:pPr>
        <w:tabs>
          <w:tab w:val="num" w:pos="3240"/>
        </w:tabs>
        <w:ind w:left="3240" w:hanging="180"/>
      </w:pPr>
    </w:lvl>
    <w:lvl w:ilvl="3" w:tplc="B3D2F6E8" w:tentative="1">
      <w:start w:val="1"/>
      <w:numFmt w:val="decimal"/>
      <w:lvlText w:val="%4."/>
      <w:lvlJc w:val="left"/>
      <w:pPr>
        <w:tabs>
          <w:tab w:val="num" w:pos="3960"/>
        </w:tabs>
        <w:ind w:left="3960" w:hanging="360"/>
      </w:pPr>
    </w:lvl>
    <w:lvl w:ilvl="4" w:tplc="B57CDE5C" w:tentative="1">
      <w:start w:val="1"/>
      <w:numFmt w:val="lowerLetter"/>
      <w:lvlText w:val="%5."/>
      <w:lvlJc w:val="left"/>
      <w:pPr>
        <w:tabs>
          <w:tab w:val="num" w:pos="4680"/>
        </w:tabs>
        <w:ind w:left="4680" w:hanging="360"/>
      </w:pPr>
    </w:lvl>
    <w:lvl w:ilvl="5" w:tplc="14EE6E0C" w:tentative="1">
      <w:start w:val="1"/>
      <w:numFmt w:val="lowerRoman"/>
      <w:lvlText w:val="%6."/>
      <w:lvlJc w:val="right"/>
      <w:pPr>
        <w:tabs>
          <w:tab w:val="num" w:pos="5400"/>
        </w:tabs>
        <w:ind w:left="5400" w:hanging="180"/>
      </w:pPr>
    </w:lvl>
    <w:lvl w:ilvl="6" w:tplc="63423750" w:tentative="1">
      <w:start w:val="1"/>
      <w:numFmt w:val="decimal"/>
      <w:lvlText w:val="%7."/>
      <w:lvlJc w:val="left"/>
      <w:pPr>
        <w:tabs>
          <w:tab w:val="num" w:pos="6120"/>
        </w:tabs>
        <w:ind w:left="6120" w:hanging="360"/>
      </w:pPr>
    </w:lvl>
    <w:lvl w:ilvl="7" w:tplc="7C8C6956" w:tentative="1">
      <w:start w:val="1"/>
      <w:numFmt w:val="lowerLetter"/>
      <w:lvlText w:val="%8."/>
      <w:lvlJc w:val="left"/>
      <w:pPr>
        <w:tabs>
          <w:tab w:val="num" w:pos="6840"/>
        </w:tabs>
        <w:ind w:left="6840" w:hanging="360"/>
      </w:pPr>
    </w:lvl>
    <w:lvl w:ilvl="8" w:tplc="91165CFA" w:tentative="1">
      <w:start w:val="1"/>
      <w:numFmt w:val="lowerRoman"/>
      <w:lvlText w:val="%9."/>
      <w:lvlJc w:val="right"/>
      <w:pPr>
        <w:tabs>
          <w:tab w:val="num" w:pos="7560"/>
        </w:tabs>
        <w:ind w:left="7560" w:hanging="180"/>
      </w:pPr>
    </w:lvl>
  </w:abstractNum>
  <w:abstractNum w:abstractNumId="33">
    <w:nsid w:val="79190BFE"/>
    <w:multiLevelType w:val="hybridMultilevel"/>
    <w:tmpl w:val="94807BF2"/>
    <w:lvl w:ilvl="0" w:tplc="525892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7"/>
  </w:num>
  <w:num w:numId="4">
    <w:abstractNumId w:val="25"/>
  </w:num>
  <w:num w:numId="5">
    <w:abstractNumId w:val="8"/>
  </w:num>
  <w:num w:numId="6">
    <w:abstractNumId w:val="4"/>
  </w:num>
  <w:num w:numId="7">
    <w:abstractNumId w:val="32"/>
  </w:num>
  <w:num w:numId="8">
    <w:abstractNumId w:val="17"/>
  </w:num>
  <w:num w:numId="9">
    <w:abstractNumId w:val="21"/>
  </w:num>
  <w:num w:numId="10">
    <w:abstractNumId w:val="2"/>
  </w:num>
  <w:num w:numId="11">
    <w:abstractNumId w:val="28"/>
  </w:num>
  <w:num w:numId="12">
    <w:abstractNumId w:val="16"/>
  </w:num>
  <w:num w:numId="13">
    <w:abstractNumId w:val="11"/>
  </w:num>
  <w:num w:numId="14">
    <w:abstractNumId w:val="20"/>
  </w:num>
  <w:num w:numId="15">
    <w:abstractNumId w:val="24"/>
  </w:num>
  <w:num w:numId="16">
    <w:abstractNumId w:val="29"/>
  </w:num>
  <w:num w:numId="17">
    <w:abstractNumId w:val="19"/>
  </w:num>
  <w:num w:numId="18">
    <w:abstractNumId w:val="22"/>
  </w:num>
  <w:num w:numId="19">
    <w:abstractNumId w:val="13"/>
  </w:num>
  <w:num w:numId="20">
    <w:abstractNumId w:val="26"/>
  </w:num>
  <w:num w:numId="21">
    <w:abstractNumId w:val="23"/>
  </w:num>
  <w:num w:numId="22">
    <w:abstractNumId w:val="15"/>
  </w:num>
  <w:num w:numId="23">
    <w:abstractNumId w:val="1"/>
  </w:num>
  <w:num w:numId="24">
    <w:abstractNumId w:val="9"/>
  </w:num>
  <w:num w:numId="25">
    <w:abstractNumId w:val="33"/>
  </w:num>
  <w:num w:numId="26">
    <w:abstractNumId w:val="6"/>
  </w:num>
  <w:num w:numId="27">
    <w:abstractNumId w:val="30"/>
  </w:num>
  <w:num w:numId="28">
    <w:abstractNumId w:val="12"/>
  </w:num>
  <w:num w:numId="29">
    <w:abstractNumId w:val="0"/>
  </w:num>
  <w:num w:numId="30">
    <w:abstractNumId w:val="14"/>
  </w:num>
  <w:num w:numId="31">
    <w:abstractNumId w:val="27"/>
  </w:num>
  <w:num w:numId="32">
    <w:abstractNumId w:val="3"/>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58"/>
    <w:rsid w:val="000103C6"/>
    <w:rsid w:val="00036208"/>
    <w:rsid w:val="00045885"/>
    <w:rsid w:val="000D0EA9"/>
    <w:rsid w:val="00105CF4"/>
    <w:rsid w:val="001108C9"/>
    <w:rsid w:val="001113ED"/>
    <w:rsid w:val="00125A1D"/>
    <w:rsid w:val="00133A19"/>
    <w:rsid w:val="00135FE8"/>
    <w:rsid w:val="0016401A"/>
    <w:rsid w:val="00185179"/>
    <w:rsid w:val="001A4FC6"/>
    <w:rsid w:val="001D5295"/>
    <w:rsid w:val="00253DFC"/>
    <w:rsid w:val="002643A0"/>
    <w:rsid w:val="00273535"/>
    <w:rsid w:val="00284121"/>
    <w:rsid w:val="002849AC"/>
    <w:rsid w:val="002C1B4D"/>
    <w:rsid w:val="002C4041"/>
    <w:rsid w:val="002C428E"/>
    <w:rsid w:val="002E5DEC"/>
    <w:rsid w:val="00305D8E"/>
    <w:rsid w:val="00331DB6"/>
    <w:rsid w:val="00366F18"/>
    <w:rsid w:val="00367888"/>
    <w:rsid w:val="003D37EB"/>
    <w:rsid w:val="003D51A7"/>
    <w:rsid w:val="003E26B0"/>
    <w:rsid w:val="004247F8"/>
    <w:rsid w:val="00427778"/>
    <w:rsid w:val="0047256E"/>
    <w:rsid w:val="004C1972"/>
    <w:rsid w:val="00521684"/>
    <w:rsid w:val="00544B25"/>
    <w:rsid w:val="00553688"/>
    <w:rsid w:val="00560C9A"/>
    <w:rsid w:val="005775B1"/>
    <w:rsid w:val="005D271F"/>
    <w:rsid w:val="005D6C10"/>
    <w:rsid w:val="005E65B7"/>
    <w:rsid w:val="00601D63"/>
    <w:rsid w:val="00607D8E"/>
    <w:rsid w:val="00641212"/>
    <w:rsid w:val="00643043"/>
    <w:rsid w:val="00661458"/>
    <w:rsid w:val="0069724B"/>
    <w:rsid w:val="006C6DCD"/>
    <w:rsid w:val="00702799"/>
    <w:rsid w:val="00705417"/>
    <w:rsid w:val="00774AF9"/>
    <w:rsid w:val="007B39EB"/>
    <w:rsid w:val="007C2DC3"/>
    <w:rsid w:val="00817072"/>
    <w:rsid w:val="0082312E"/>
    <w:rsid w:val="00855DA4"/>
    <w:rsid w:val="00876B04"/>
    <w:rsid w:val="008820AE"/>
    <w:rsid w:val="008A6C31"/>
    <w:rsid w:val="008D4776"/>
    <w:rsid w:val="008E51A4"/>
    <w:rsid w:val="008F68EE"/>
    <w:rsid w:val="00905195"/>
    <w:rsid w:val="009128A4"/>
    <w:rsid w:val="00917F6A"/>
    <w:rsid w:val="00944011"/>
    <w:rsid w:val="00964F3B"/>
    <w:rsid w:val="00975CD5"/>
    <w:rsid w:val="009810AE"/>
    <w:rsid w:val="00986461"/>
    <w:rsid w:val="009A3E0C"/>
    <w:rsid w:val="009D146D"/>
    <w:rsid w:val="009E07E4"/>
    <w:rsid w:val="00A16CE3"/>
    <w:rsid w:val="00A30FE3"/>
    <w:rsid w:val="00A81A21"/>
    <w:rsid w:val="00AD4951"/>
    <w:rsid w:val="00AF7E13"/>
    <w:rsid w:val="00B05E77"/>
    <w:rsid w:val="00B959AC"/>
    <w:rsid w:val="00BB0721"/>
    <w:rsid w:val="00BC003B"/>
    <w:rsid w:val="00BD0AE8"/>
    <w:rsid w:val="00BE7C2A"/>
    <w:rsid w:val="00BF186E"/>
    <w:rsid w:val="00C27BAA"/>
    <w:rsid w:val="00C316AD"/>
    <w:rsid w:val="00CA0682"/>
    <w:rsid w:val="00CB602C"/>
    <w:rsid w:val="00CD01AD"/>
    <w:rsid w:val="00D3034D"/>
    <w:rsid w:val="00D37FE3"/>
    <w:rsid w:val="00D45F7A"/>
    <w:rsid w:val="00D62933"/>
    <w:rsid w:val="00D64745"/>
    <w:rsid w:val="00D75FA8"/>
    <w:rsid w:val="00D93FE6"/>
    <w:rsid w:val="00D95EDA"/>
    <w:rsid w:val="00D96369"/>
    <w:rsid w:val="00DB532D"/>
    <w:rsid w:val="00DC47AC"/>
    <w:rsid w:val="00DD3D70"/>
    <w:rsid w:val="00DE3670"/>
    <w:rsid w:val="00E03382"/>
    <w:rsid w:val="00E129C7"/>
    <w:rsid w:val="00E44F12"/>
    <w:rsid w:val="00E60DE3"/>
    <w:rsid w:val="00E87D3B"/>
    <w:rsid w:val="00E92F21"/>
    <w:rsid w:val="00EC35D5"/>
    <w:rsid w:val="00ED00ED"/>
    <w:rsid w:val="00ED4358"/>
    <w:rsid w:val="00EE0BB1"/>
    <w:rsid w:val="00EE40DA"/>
    <w:rsid w:val="00F013F6"/>
    <w:rsid w:val="00F054D9"/>
    <w:rsid w:val="00F259A3"/>
    <w:rsid w:val="00F34E4A"/>
    <w:rsid w:val="00F50A26"/>
    <w:rsid w:val="00F556E8"/>
    <w:rsid w:val="00F66154"/>
    <w:rsid w:val="00F81BED"/>
    <w:rsid w:val="00F8455D"/>
    <w:rsid w:val="00FC7257"/>
    <w:rsid w:val="00FD5612"/>
    <w:rsid w:val="00FF1F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19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ED"/>
    <w:rPr>
      <w:lang w:eastAsia="en-US"/>
    </w:rPr>
  </w:style>
  <w:style w:type="paragraph" w:styleId="Heading1">
    <w:name w:val="heading 1"/>
    <w:basedOn w:val="Normal"/>
    <w:next w:val="Normal"/>
    <w:qFormat/>
    <w:rsid w:val="00F81BED"/>
    <w:pPr>
      <w:keepNext/>
      <w:jc w:val="center"/>
      <w:outlineLvl w:val="0"/>
    </w:pPr>
    <w:rPr>
      <w:rFonts w:ascii="Arial" w:hAnsi="Arial"/>
      <w:b/>
      <w:sz w:val="32"/>
    </w:rPr>
  </w:style>
  <w:style w:type="paragraph" w:styleId="Heading2">
    <w:name w:val="heading 2"/>
    <w:basedOn w:val="Normal"/>
    <w:next w:val="Normal"/>
    <w:qFormat/>
    <w:rsid w:val="00F81BED"/>
    <w:pPr>
      <w:keepNext/>
      <w:outlineLvl w:val="1"/>
    </w:pPr>
    <w:rPr>
      <w:rFonts w:ascii="Arial" w:hAnsi="Arial"/>
      <w:b/>
      <w:sz w:val="48"/>
    </w:rPr>
  </w:style>
  <w:style w:type="paragraph" w:styleId="Heading3">
    <w:name w:val="heading 3"/>
    <w:basedOn w:val="Normal"/>
    <w:next w:val="Normal"/>
    <w:qFormat/>
    <w:rsid w:val="00F81BED"/>
    <w:pPr>
      <w:keepNext/>
      <w:jc w:val="both"/>
      <w:outlineLvl w:val="2"/>
    </w:pPr>
    <w:rPr>
      <w:rFonts w:ascii="Comic Sans MS" w:hAnsi="Comic Sans MS"/>
      <w:b/>
      <w:sz w:val="24"/>
    </w:rPr>
  </w:style>
  <w:style w:type="paragraph" w:styleId="Heading4">
    <w:name w:val="heading 4"/>
    <w:basedOn w:val="Normal"/>
    <w:next w:val="Normal"/>
    <w:qFormat/>
    <w:rsid w:val="00F81BED"/>
    <w:pPr>
      <w:keepNext/>
      <w:jc w:val="both"/>
      <w:outlineLvl w:val="3"/>
    </w:pPr>
    <w:rPr>
      <w:rFonts w:ascii="Arial" w:hAnsi="Arial"/>
      <w:b/>
      <w:sz w:val="22"/>
    </w:rPr>
  </w:style>
  <w:style w:type="paragraph" w:styleId="Heading5">
    <w:name w:val="heading 5"/>
    <w:basedOn w:val="Normal"/>
    <w:next w:val="Normal"/>
    <w:qFormat/>
    <w:rsid w:val="00F81BED"/>
    <w:pPr>
      <w:keepNext/>
      <w:tabs>
        <w:tab w:val="left" w:pos="3600"/>
        <w:tab w:val="left" w:pos="4111"/>
      </w:tabs>
      <w:jc w:val="center"/>
      <w:outlineLvl w:val="4"/>
    </w:pPr>
    <w:rPr>
      <w:b/>
      <w:bCs/>
      <w:sz w:val="28"/>
    </w:rPr>
  </w:style>
  <w:style w:type="paragraph" w:styleId="Heading6">
    <w:name w:val="heading 6"/>
    <w:basedOn w:val="Normal"/>
    <w:next w:val="Normal"/>
    <w:qFormat/>
    <w:rsid w:val="00F81BED"/>
    <w:pPr>
      <w:keepNext/>
      <w:tabs>
        <w:tab w:val="left" w:pos="1440"/>
        <w:tab w:val="left" w:pos="1980"/>
      </w:tabs>
      <w:jc w:val="center"/>
      <w:outlineLvl w:val="5"/>
    </w:pPr>
    <w:rPr>
      <w:sz w:val="24"/>
    </w:rPr>
  </w:style>
  <w:style w:type="paragraph" w:styleId="Heading7">
    <w:name w:val="heading 7"/>
    <w:basedOn w:val="Normal"/>
    <w:next w:val="Normal"/>
    <w:qFormat/>
    <w:rsid w:val="00F81BED"/>
    <w:pPr>
      <w:keepNext/>
      <w:tabs>
        <w:tab w:val="left" w:pos="810"/>
        <w:tab w:val="left" w:pos="1440"/>
        <w:tab w:val="left" w:pos="1980"/>
      </w:tabs>
      <w:outlineLvl w:val="6"/>
    </w:pPr>
    <w:rPr>
      <w:sz w:val="24"/>
    </w:rPr>
  </w:style>
  <w:style w:type="paragraph" w:styleId="Heading8">
    <w:name w:val="heading 8"/>
    <w:basedOn w:val="Normal"/>
    <w:next w:val="Normal"/>
    <w:qFormat/>
    <w:rsid w:val="00F81BED"/>
    <w:pPr>
      <w:keepNext/>
      <w:ind w:left="720"/>
      <w:outlineLvl w:val="7"/>
    </w:pPr>
    <w:rPr>
      <w:sz w:val="24"/>
    </w:rPr>
  </w:style>
  <w:style w:type="paragraph" w:styleId="Heading9">
    <w:name w:val="heading 9"/>
    <w:basedOn w:val="Normal"/>
    <w:next w:val="Normal"/>
    <w:qFormat/>
    <w:rsid w:val="00F81BED"/>
    <w:pPr>
      <w:keepNext/>
      <w:ind w:left="108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BED"/>
    <w:pPr>
      <w:tabs>
        <w:tab w:val="center" w:pos="4153"/>
        <w:tab w:val="right" w:pos="8306"/>
      </w:tabs>
    </w:pPr>
  </w:style>
  <w:style w:type="character" w:styleId="PageNumber">
    <w:name w:val="page number"/>
    <w:basedOn w:val="DefaultParagraphFont"/>
    <w:rsid w:val="00F81BED"/>
  </w:style>
  <w:style w:type="paragraph" w:styleId="BodyTextIndent">
    <w:name w:val="Body Text Indent"/>
    <w:basedOn w:val="Normal"/>
    <w:rsid w:val="00F81BED"/>
    <w:pPr>
      <w:tabs>
        <w:tab w:val="left" w:pos="1440"/>
        <w:tab w:val="left" w:pos="1980"/>
      </w:tabs>
      <w:ind w:left="1440" w:hanging="1440"/>
    </w:pPr>
    <w:rPr>
      <w:sz w:val="24"/>
    </w:rPr>
  </w:style>
  <w:style w:type="paragraph" w:styleId="BodyTextIndent2">
    <w:name w:val="Body Text Indent 2"/>
    <w:basedOn w:val="Normal"/>
    <w:rsid w:val="00F81BED"/>
    <w:pPr>
      <w:ind w:left="720"/>
    </w:pPr>
    <w:rPr>
      <w:sz w:val="24"/>
    </w:rPr>
  </w:style>
  <w:style w:type="paragraph" w:styleId="BodyText">
    <w:name w:val="Body Text"/>
    <w:basedOn w:val="Normal"/>
    <w:rsid w:val="00F81BED"/>
    <w:rPr>
      <w:i/>
      <w:iCs/>
      <w:sz w:val="24"/>
    </w:rPr>
  </w:style>
  <w:style w:type="paragraph" w:styleId="BodyTextIndent3">
    <w:name w:val="Body Text Indent 3"/>
    <w:basedOn w:val="Normal"/>
    <w:rsid w:val="00F81BED"/>
    <w:pPr>
      <w:ind w:left="1440"/>
      <w:jc w:val="both"/>
    </w:pPr>
    <w:rPr>
      <w:sz w:val="24"/>
    </w:rPr>
  </w:style>
  <w:style w:type="paragraph" w:styleId="BodyText3">
    <w:name w:val="Body Text 3"/>
    <w:basedOn w:val="Normal"/>
    <w:rsid w:val="003D37EB"/>
    <w:pPr>
      <w:spacing w:after="120"/>
    </w:pPr>
    <w:rPr>
      <w:sz w:val="16"/>
      <w:szCs w:val="16"/>
    </w:rPr>
  </w:style>
  <w:style w:type="paragraph" w:customStyle="1" w:styleId="FIRSTINDENT">
    <w:name w:val="FIRST INDENT"/>
    <w:rsid w:val="003D37EB"/>
    <w:pPr>
      <w:tabs>
        <w:tab w:val="left" w:pos="720"/>
      </w:tabs>
      <w:spacing w:line="240" w:lineRule="exact"/>
      <w:ind w:left="720" w:hanging="720"/>
    </w:pPr>
    <w:rPr>
      <w:rFonts w:ascii="Courier" w:hAnsi="Courier"/>
      <w:sz w:val="24"/>
      <w:lang w:eastAsia="en-US"/>
    </w:rPr>
  </w:style>
  <w:style w:type="paragraph" w:customStyle="1" w:styleId="SECONDINDENT5">
    <w:name w:val="SECOND INDENT (5)"/>
    <w:rsid w:val="003D37EB"/>
    <w:pPr>
      <w:tabs>
        <w:tab w:val="left" w:pos="1440"/>
      </w:tabs>
      <w:spacing w:line="240" w:lineRule="exact"/>
      <w:ind w:left="1440" w:hanging="720"/>
    </w:pPr>
    <w:rPr>
      <w:rFonts w:ascii="Courier" w:hAnsi="Courier"/>
      <w:sz w:val="24"/>
      <w:lang w:eastAsia="en-US"/>
    </w:rPr>
  </w:style>
  <w:style w:type="paragraph" w:styleId="FootnoteText">
    <w:name w:val="footnote text"/>
    <w:basedOn w:val="Normal"/>
    <w:semiHidden/>
    <w:rsid w:val="00643043"/>
  </w:style>
  <w:style w:type="character" w:styleId="FootnoteReference">
    <w:name w:val="footnote reference"/>
    <w:basedOn w:val="DefaultParagraphFont"/>
    <w:semiHidden/>
    <w:rsid w:val="00643043"/>
    <w:rPr>
      <w:vertAlign w:val="superscript"/>
    </w:rPr>
  </w:style>
  <w:style w:type="paragraph" w:styleId="Footer">
    <w:name w:val="footer"/>
    <w:basedOn w:val="Normal"/>
    <w:rsid w:val="00DD3D70"/>
    <w:pPr>
      <w:tabs>
        <w:tab w:val="center" w:pos="4153"/>
        <w:tab w:val="right" w:pos="8306"/>
      </w:tabs>
    </w:pPr>
  </w:style>
  <w:style w:type="table" w:styleId="TableGrid">
    <w:name w:val="Table Grid"/>
    <w:basedOn w:val="TableNormal"/>
    <w:rsid w:val="006614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75B1"/>
    <w:pPr>
      <w:ind w:left="720"/>
    </w:pPr>
  </w:style>
  <w:style w:type="paragraph" w:styleId="BalloonText">
    <w:name w:val="Balloon Text"/>
    <w:basedOn w:val="Normal"/>
    <w:semiHidden/>
    <w:rsid w:val="00185179"/>
    <w:rPr>
      <w:rFonts w:ascii="Tahoma" w:hAnsi="Tahoma" w:cs="Tahoma"/>
      <w:sz w:val="16"/>
      <w:szCs w:val="16"/>
    </w:rPr>
  </w:style>
  <w:style w:type="character" w:styleId="Hyperlink">
    <w:name w:val="Hyperlink"/>
    <w:basedOn w:val="DefaultParagraphFont"/>
    <w:rsid w:val="00817072"/>
    <w:rPr>
      <w:color w:val="0000FF"/>
      <w:u w:val="single"/>
    </w:rPr>
  </w:style>
  <w:style w:type="character" w:styleId="CommentReference">
    <w:name w:val="annotation reference"/>
    <w:basedOn w:val="DefaultParagraphFont"/>
    <w:semiHidden/>
    <w:unhideWhenUsed/>
    <w:rsid w:val="00036208"/>
    <w:rPr>
      <w:sz w:val="16"/>
      <w:szCs w:val="16"/>
    </w:rPr>
  </w:style>
  <w:style w:type="paragraph" w:styleId="CommentText">
    <w:name w:val="annotation text"/>
    <w:basedOn w:val="Normal"/>
    <w:link w:val="CommentTextChar"/>
    <w:unhideWhenUsed/>
    <w:rsid w:val="00036208"/>
  </w:style>
  <w:style w:type="character" w:customStyle="1" w:styleId="CommentTextChar">
    <w:name w:val="Comment Text Char"/>
    <w:basedOn w:val="DefaultParagraphFont"/>
    <w:link w:val="CommentText"/>
    <w:rsid w:val="00036208"/>
    <w:rPr>
      <w:lang w:eastAsia="en-US"/>
    </w:rPr>
  </w:style>
  <w:style w:type="paragraph" w:styleId="CommentSubject">
    <w:name w:val="annotation subject"/>
    <w:basedOn w:val="CommentText"/>
    <w:next w:val="CommentText"/>
    <w:link w:val="CommentSubjectChar"/>
    <w:semiHidden/>
    <w:unhideWhenUsed/>
    <w:rsid w:val="00036208"/>
    <w:rPr>
      <w:b/>
      <w:bCs/>
    </w:rPr>
  </w:style>
  <w:style w:type="character" w:customStyle="1" w:styleId="CommentSubjectChar">
    <w:name w:val="Comment Subject Char"/>
    <w:basedOn w:val="CommentTextChar"/>
    <w:link w:val="CommentSubject"/>
    <w:semiHidden/>
    <w:rsid w:val="00036208"/>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ED"/>
    <w:rPr>
      <w:lang w:eastAsia="en-US"/>
    </w:rPr>
  </w:style>
  <w:style w:type="paragraph" w:styleId="Heading1">
    <w:name w:val="heading 1"/>
    <w:basedOn w:val="Normal"/>
    <w:next w:val="Normal"/>
    <w:qFormat/>
    <w:rsid w:val="00F81BED"/>
    <w:pPr>
      <w:keepNext/>
      <w:jc w:val="center"/>
      <w:outlineLvl w:val="0"/>
    </w:pPr>
    <w:rPr>
      <w:rFonts w:ascii="Arial" w:hAnsi="Arial"/>
      <w:b/>
      <w:sz w:val="32"/>
    </w:rPr>
  </w:style>
  <w:style w:type="paragraph" w:styleId="Heading2">
    <w:name w:val="heading 2"/>
    <w:basedOn w:val="Normal"/>
    <w:next w:val="Normal"/>
    <w:qFormat/>
    <w:rsid w:val="00F81BED"/>
    <w:pPr>
      <w:keepNext/>
      <w:outlineLvl w:val="1"/>
    </w:pPr>
    <w:rPr>
      <w:rFonts w:ascii="Arial" w:hAnsi="Arial"/>
      <w:b/>
      <w:sz w:val="48"/>
    </w:rPr>
  </w:style>
  <w:style w:type="paragraph" w:styleId="Heading3">
    <w:name w:val="heading 3"/>
    <w:basedOn w:val="Normal"/>
    <w:next w:val="Normal"/>
    <w:qFormat/>
    <w:rsid w:val="00F81BED"/>
    <w:pPr>
      <w:keepNext/>
      <w:jc w:val="both"/>
      <w:outlineLvl w:val="2"/>
    </w:pPr>
    <w:rPr>
      <w:rFonts w:ascii="Comic Sans MS" w:hAnsi="Comic Sans MS"/>
      <w:b/>
      <w:sz w:val="24"/>
    </w:rPr>
  </w:style>
  <w:style w:type="paragraph" w:styleId="Heading4">
    <w:name w:val="heading 4"/>
    <w:basedOn w:val="Normal"/>
    <w:next w:val="Normal"/>
    <w:qFormat/>
    <w:rsid w:val="00F81BED"/>
    <w:pPr>
      <w:keepNext/>
      <w:jc w:val="both"/>
      <w:outlineLvl w:val="3"/>
    </w:pPr>
    <w:rPr>
      <w:rFonts w:ascii="Arial" w:hAnsi="Arial"/>
      <w:b/>
      <w:sz w:val="22"/>
    </w:rPr>
  </w:style>
  <w:style w:type="paragraph" w:styleId="Heading5">
    <w:name w:val="heading 5"/>
    <w:basedOn w:val="Normal"/>
    <w:next w:val="Normal"/>
    <w:qFormat/>
    <w:rsid w:val="00F81BED"/>
    <w:pPr>
      <w:keepNext/>
      <w:tabs>
        <w:tab w:val="left" w:pos="3600"/>
        <w:tab w:val="left" w:pos="4111"/>
      </w:tabs>
      <w:jc w:val="center"/>
      <w:outlineLvl w:val="4"/>
    </w:pPr>
    <w:rPr>
      <w:b/>
      <w:bCs/>
      <w:sz w:val="28"/>
    </w:rPr>
  </w:style>
  <w:style w:type="paragraph" w:styleId="Heading6">
    <w:name w:val="heading 6"/>
    <w:basedOn w:val="Normal"/>
    <w:next w:val="Normal"/>
    <w:qFormat/>
    <w:rsid w:val="00F81BED"/>
    <w:pPr>
      <w:keepNext/>
      <w:tabs>
        <w:tab w:val="left" w:pos="1440"/>
        <w:tab w:val="left" w:pos="1980"/>
      </w:tabs>
      <w:jc w:val="center"/>
      <w:outlineLvl w:val="5"/>
    </w:pPr>
    <w:rPr>
      <w:sz w:val="24"/>
    </w:rPr>
  </w:style>
  <w:style w:type="paragraph" w:styleId="Heading7">
    <w:name w:val="heading 7"/>
    <w:basedOn w:val="Normal"/>
    <w:next w:val="Normal"/>
    <w:qFormat/>
    <w:rsid w:val="00F81BED"/>
    <w:pPr>
      <w:keepNext/>
      <w:tabs>
        <w:tab w:val="left" w:pos="810"/>
        <w:tab w:val="left" w:pos="1440"/>
        <w:tab w:val="left" w:pos="1980"/>
      </w:tabs>
      <w:outlineLvl w:val="6"/>
    </w:pPr>
    <w:rPr>
      <w:sz w:val="24"/>
    </w:rPr>
  </w:style>
  <w:style w:type="paragraph" w:styleId="Heading8">
    <w:name w:val="heading 8"/>
    <w:basedOn w:val="Normal"/>
    <w:next w:val="Normal"/>
    <w:qFormat/>
    <w:rsid w:val="00F81BED"/>
    <w:pPr>
      <w:keepNext/>
      <w:ind w:left="720"/>
      <w:outlineLvl w:val="7"/>
    </w:pPr>
    <w:rPr>
      <w:sz w:val="24"/>
    </w:rPr>
  </w:style>
  <w:style w:type="paragraph" w:styleId="Heading9">
    <w:name w:val="heading 9"/>
    <w:basedOn w:val="Normal"/>
    <w:next w:val="Normal"/>
    <w:qFormat/>
    <w:rsid w:val="00F81BED"/>
    <w:pPr>
      <w:keepNext/>
      <w:ind w:left="108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BED"/>
    <w:pPr>
      <w:tabs>
        <w:tab w:val="center" w:pos="4153"/>
        <w:tab w:val="right" w:pos="8306"/>
      </w:tabs>
    </w:pPr>
  </w:style>
  <w:style w:type="character" w:styleId="PageNumber">
    <w:name w:val="page number"/>
    <w:basedOn w:val="DefaultParagraphFont"/>
    <w:rsid w:val="00F81BED"/>
  </w:style>
  <w:style w:type="paragraph" w:styleId="BodyTextIndent">
    <w:name w:val="Body Text Indent"/>
    <w:basedOn w:val="Normal"/>
    <w:rsid w:val="00F81BED"/>
    <w:pPr>
      <w:tabs>
        <w:tab w:val="left" w:pos="1440"/>
        <w:tab w:val="left" w:pos="1980"/>
      </w:tabs>
      <w:ind w:left="1440" w:hanging="1440"/>
    </w:pPr>
    <w:rPr>
      <w:sz w:val="24"/>
    </w:rPr>
  </w:style>
  <w:style w:type="paragraph" w:styleId="BodyTextIndent2">
    <w:name w:val="Body Text Indent 2"/>
    <w:basedOn w:val="Normal"/>
    <w:rsid w:val="00F81BED"/>
    <w:pPr>
      <w:ind w:left="720"/>
    </w:pPr>
    <w:rPr>
      <w:sz w:val="24"/>
    </w:rPr>
  </w:style>
  <w:style w:type="paragraph" w:styleId="BodyText">
    <w:name w:val="Body Text"/>
    <w:basedOn w:val="Normal"/>
    <w:rsid w:val="00F81BED"/>
    <w:rPr>
      <w:i/>
      <w:iCs/>
      <w:sz w:val="24"/>
    </w:rPr>
  </w:style>
  <w:style w:type="paragraph" w:styleId="BodyTextIndent3">
    <w:name w:val="Body Text Indent 3"/>
    <w:basedOn w:val="Normal"/>
    <w:rsid w:val="00F81BED"/>
    <w:pPr>
      <w:ind w:left="1440"/>
      <w:jc w:val="both"/>
    </w:pPr>
    <w:rPr>
      <w:sz w:val="24"/>
    </w:rPr>
  </w:style>
  <w:style w:type="paragraph" w:styleId="BodyText3">
    <w:name w:val="Body Text 3"/>
    <w:basedOn w:val="Normal"/>
    <w:rsid w:val="003D37EB"/>
    <w:pPr>
      <w:spacing w:after="120"/>
    </w:pPr>
    <w:rPr>
      <w:sz w:val="16"/>
      <w:szCs w:val="16"/>
    </w:rPr>
  </w:style>
  <w:style w:type="paragraph" w:customStyle="1" w:styleId="FIRSTINDENT">
    <w:name w:val="FIRST INDENT"/>
    <w:rsid w:val="003D37EB"/>
    <w:pPr>
      <w:tabs>
        <w:tab w:val="left" w:pos="720"/>
      </w:tabs>
      <w:spacing w:line="240" w:lineRule="exact"/>
      <w:ind w:left="720" w:hanging="720"/>
    </w:pPr>
    <w:rPr>
      <w:rFonts w:ascii="Courier" w:hAnsi="Courier"/>
      <w:sz w:val="24"/>
      <w:lang w:eastAsia="en-US"/>
    </w:rPr>
  </w:style>
  <w:style w:type="paragraph" w:customStyle="1" w:styleId="SECONDINDENT5">
    <w:name w:val="SECOND INDENT (5)"/>
    <w:rsid w:val="003D37EB"/>
    <w:pPr>
      <w:tabs>
        <w:tab w:val="left" w:pos="1440"/>
      </w:tabs>
      <w:spacing w:line="240" w:lineRule="exact"/>
      <w:ind w:left="1440" w:hanging="720"/>
    </w:pPr>
    <w:rPr>
      <w:rFonts w:ascii="Courier" w:hAnsi="Courier"/>
      <w:sz w:val="24"/>
      <w:lang w:eastAsia="en-US"/>
    </w:rPr>
  </w:style>
  <w:style w:type="paragraph" w:styleId="FootnoteText">
    <w:name w:val="footnote text"/>
    <w:basedOn w:val="Normal"/>
    <w:semiHidden/>
    <w:rsid w:val="00643043"/>
  </w:style>
  <w:style w:type="character" w:styleId="FootnoteReference">
    <w:name w:val="footnote reference"/>
    <w:basedOn w:val="DefaultParagraphFont"/>
    <w:semiHidden/>
    <w:rsid w:val="00643043"/>
    <w:rPr>
      <w:vertAlign w:val="superscript"/>
    </w:rPr>
  </w:style>
  <w:style w:type="paragraph" w:styleId="Footer">
    <w:name w:val="footer"/>
    <w:basedOn w:val="Normal"/>
    <w:rsid w:val="00DD3D70"/>
    <w:pPr>
      <w:tabs>
        <w:tab w:val="center" w:pos="4153"/>
        <w:tab w:val="right" w:pos="8306"/>
      </w:tabs>
    </w:pPr>
  </w:style>
  <w:style w:type="table" w:styleId="TableGrid">
    <w:name w:val="Table Grid"/>
    <w:basedOn w:val="TableNormal"/>
    <w:rsid w:val="006614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75B1"/>
    <w:pPr>
      <w:ind w:left="720"/>
    </w:pPr>
  </w:style>
  <w:style w:type="paragraph" w:styleId="BalloonText">
    <w:name w:val="Balloon Text"/>
    <w:basedOn w:val="Normal"/>
    <w:semiHidden/>
    <w:rsid w:val="00185179"/>
    <w:rPr>
      <w:rFonts w:ascii="Tahoma" w:hAnsi="Tahoma" w:cs="Tahoma"/>
      <w:sz w:val="16"/>
      <w:szCs w:val="16"/>
    </w:rPr>
  </w:style>
  <w:style w:type="character" w:styleId="Hyperlink">
    <w:name w:val="Hyperlink"/>
    <w:basedOn w:val="DefaultParagraphFont"/>
    <w:rsid w:val="00817072"/>
    <w:rPr>
      <w:color w:val="0000FF"/>
      <w:u w:val="single"/>
    </w:rPr>
  </w:style>
  <w:style w:type="character" w:styleId="CommentReference">
    <w:name w:val="annotation reference"/>
    <w:basedOn w:val="DefaultParagraphFont"/>
    <w:semiHidden/>
    <w:unhideWhenUsed/>
    <w:rsid w:val="00036208"/>
    <w:rPr>
      <w:sz w:val="16"/>
      <w:szCs w:val="16"/>
    </w:rPr>
  </w:style>
  <w:style w:type="paragraph" w:styleId="CommentText">
    <w:name w:val="annotation text"/>
    <w:basedOn w:val="Normal"/>
    <w:link w:val="CommentTextChar"/>
    <w:unhideWhenUsed/>
    <w:rsid w:val="00036208"/>
  </w:style>
  <w:style w:type="character" w:customStyle="1" w:styleId="CommentTextChar">
    <w:name w:val="Comment Text Char"/>
    <w:basedOn w:val="DefaultParagraphFont"/>
    <w:link w:val="CommentText"/>
    <w:rsid w:val="00036208"/>
    <w:rPr>
      <w:lang w:eastAsia="en-US"/>
    </w:rPr>
  </w:style>
  <w:style w:type="paragraph" w:styleId="CommentSubject">
    <w:name w:val="annotation subject"/>
    <w:basedOn w:val="CommentText"/>
    <w:next w:val="CommentText"/>
    <w:link w:val="CommentSubjectChar"/>
    <w:semiHidden/>
    <w:unhideWhenUsed/>
    <w:rsid w:val="00036208"/>
    <w:rPr>
      <w:b/>
      <w:bCs/>
    </w:rPr>
  </w:style>
  <w:style w:type="character" w:customStyle="1" w:styleId="CommentSubjectChar">
    <w:name w:val="Comment Subject Char"/>
    <w:basedOn w:val="CommentTextChar"/>
    <w:link w:val="CommentSubject"/>
    <w:semiHidden/>
    <w:rsid w:val="0003620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cips.uct.ac.za/ip/overview/"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aesljl\Application%20Data\Microsoft\Templates\memo%20headed%20with%20175%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88E1-6D31-D540-8062-C2B7A3DC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\WINDOWS\Profiles\aesljl\Application Data\Microsoft\Templates\memo headed with 175 logo.dot</Template>
  <TotalTime>6</TotalTime>
  <Pages>9</Pages>
  <Words>3029</Words>
  <Characters>17271</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20260</CharactersWithSpaces>
  <SharedDoc>false</SharedDoc>
  <HLinks>
    <vt:vector size="12" baseType="variant">
      <vt:variant>
        <vt:i4>3145855</vt:i4>
      </vt:variant>
      <vt:variant>
        <vt:i4>3</vt:i4>
      </vt:variant>
      <vt:variant>
        <vt:i4>0</vt:i4>
      </vt:variant>
      <vt:variant>
        <vt:i4>5</vt:i4>
      </vt:variant>
      <vt:variant>
        <vt:lpwstr>http://www.rcips.uct.ac.za/ip/overview/</vt:lpwstr>
      </vt:variant>
      <vt:variant>
        <vt:lpwstr/>
      </vt:variant>
      <vt:variant>
        <vt:i4>4915215</vt:i4>
      </vt:variant>
      <vt:variant>
        <vt:i4>0</vt:i4>
      </vt:variant>
      <vt:variant>
        <vt:i4>0</vt:i4>
      </vt:variant>
      <vt:variant>
        <vt:i4>5</vt:i4>
      </vt:variant>
      <vt:variant>
        <vt:lpwstr>http://www.uct.ac.za/about/policies/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creator>Dr Tyson B Welzel</dc:creator>
  <cp:lastModifiedBy>Michael Held</cp:lastModifiedBy>
  <cp:revision>4</cp:revision>
  <cp:lastPrinted>2006-02-16T14:36:00Z</cp:lastPrinted>
  <dcterms:created xsi:type="dcterms:W3CDTF">2016-02-15T09:50:00Z</dcterms:created>
  <dcterms:modified xsi:type="dcterms:W3CDTF">2016-02-15T09:50:00Z</dcterms:modified>
</cp:coreProperties>
</file>